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55B9" w14:textId="6C01CC64" w:rsidR="00A260DB" w:rsidRPr="00823BA6" w:rsidRDefault="00B02C33" w:rsidP="001E106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CC5AD4">
        <w:rPr>
          <w:rFonts w:cs="Times New Roman"/>
          <w:sz w:val="28"/>
          <w:szCs w:val="28"/>
        </w:rPr>
        <w:t>кционерное общество</w:t>
      </w:r>
      <w:r w:rsidR="00A260DB" w:rsidRPr="00823BA6">
        <w:rPr>
          <w:rFonts w:cs="Times New Roman"/>
          <w:sz w:val="28"/>
          <w:szCs w:val="28"/>
        </w:rPr>
        <w:t xml:space="preserve"> «</w:t>
      </w:r>
      <w:r w:rsidR="00CC5AD4">
        <w:rPr>
          <w:rFonts w:cs="Times New Roman"/>
          <w:sz w:val="28"/>
          <w:szCs w:val="28"/>
        </w:rPr>
        <w:t>Аэропорт Туношна</w:t>
      </w:r>
      <w:r w:rsidR="00A260DB" w:rsidRPr="00823BA6">
        <w:rPr>
          <w:rFonts w:cs="Times New Roman"/>
          <w:sz w:val="28"/>
          <w:szCs w:val="28"/>
        </w:rPr>
        <w:t>»</w:t>
      </w:r>
    </w:p>
    <w:p w14:paraId="0BFB7C4B" w14:textId="77777777" w:rsidR="00A260DB" w:rsidRPr="00823BA6" w:rsidRDefault="00A260DB" w:rsidP="002F27B8">
      <w:pPr>
        <w:rPr>
          <w:rFonts w:cs="Times New Roman"/>
          <w:sz w:val="28"/>
          <w:szCs w:val="28"/>
        </w:rPr>
      </w:pPr>
    </w:p>
    <w:p w14:paraId="49DBF3CE" w14:textId="77777777" w:rsidR="00A260DB" w:rsidRPr="00823BA6" w:rsidRDefault="00BF2820" w:rsidP="00BF2820">
      <w:pPr>
        <w:ind w:left="4966" w:firstLine="703"/>
        <w:rPr>
          <w:rFonts w:cs="Times New Roman"/>
          <w:sz w:val="28"/>
          <w:szCs w:val="28"/>
        </w:rPr>
      </w:pPr>
      <w:r w:rsidRPr="00823BA6">
        <w:rPr>
          <w:rFonts w:cs="Times New Roman"/>
          <w:sz w:val="28"/>
          <w:szCs w:val="28"/>
        </w:rPr>
        <w:t>УТВЕРЖДЕНО</w:t>
      </w:r>
    </w:p>
    <w:p w14:paraId="16250646" w14:textId="77777777" w:rsidR="00A260DB" w:rsidRPr="00823BA6" w:rsidRDefault="00BF2820" w:rsidP="00BF2820">
      <w:pPr>
        <w:ind w:left="5669" w:firstLine="0"/>
        <w:rPr>
          <w:rFonts w:cs="Times New Roman"/>
          <w:sz w:val="28"/>
          <w:szCs w:val="28"/>
        </w:rPr>
      </w:pPr>
      <w:r w:rsidRPr="00823BA6">
        <w:rPr>
          <w:rFonts w:cs="Times New Roman"/>
          <w:sz w:val="28"/>
          <w:szCs w:val="28"/>
        </w:rPr>
        <w:t>приказом генерального директора</w:t>
      </w:r>
    </w:p>
    <w:p w14:paraId="256E5624" w14:textId="27F1C74B" w:rsidR="00BF2820" w:rsidRPr="00823BA6" w:rsidRDefault="00BF2820" w:rsidP="00BF2820">
      <w:pPr>
        <w:ind w:left="4966" w:firstLine="703"/>
        <w:rPr>
          <w:rFonts w:cs="Times New Roman"/>
          <w:sz w:val="28"/>
          <w:szCs w:val="28"/>
        </w:rPr>
      </w:pPr>
      <w:r w:rsidRPr="00823BA6">
        <w:rPr>
          <w:rFonts w:cs="Times New Roman"/>
          <w:sz w:val="28"/>
          <w:szCs w:val="28"/>
        </w:rPr>
        <w:t>от</w:t>
      </w:r>
      <w:r w:rsidR="00507079">
        <w:rPr>
          <w:rFonts w:cs="Times New Roman"/>
          <w:sz w:val="28"/>
          <w:szCs w:val="28"/>
        </w:rPr>
        <w:t xml:space="preserve"> «</w:t>
      </w:r>
      <w:r w:rsidR="005A7B54">
        <w:rPr>
          <w:rFonts w:cs="Times New Roman"/>
          <w:sz w:val="28"/>
          <w:szCs w:val="28"/>
        </w:rPr>
        <w:t>24</w:t>
      </w:r>
      <w:r w:rsidR="00507079">
        <w:rPr>
          <w:rFonts w:cs="Times New Roman"/>
          <w:sz w:val="28"/>
          <w:szCs w:val="28"/>
        </w:rPr>
        <w:t xml:space="preserve">» </w:t>
      </w:r>
      <w:r w:rsidR="005A7B54">
        <w:rPr>
          <w:rFonts w:cs="Times New Roman"/>
          <w:sz w:val="28"/>
          <w:szCs w:val="28"/>
        </w:rPr>
        <w:t>марта</w:t>
      </w:r>
      <w:r w:rsidR="00507079">
        <w:rPr>
          <w:rFonts w:cs="Times New Roman"/>
          <w:sz w:val="28"/>
          <w:szCs w:val="28"/>
        </w:rPr>
        <w:t xml:space="preserve"> 20</w:t>
      </w:r>
      <w:r w:rsidR="00915635">
        <w:rPr>
          <w:rFonts w:cs="Times New Roman"/>
          <w:sz w:val="28"/>
          <w:szCs w:val="28"/>
        </w:rPr>
        <w:t>2</w:t>
      </w:r>
      <w:r w:rsidR="005A7B54">
        <w:rPr>
          <w:rFonts w:cs="Times New Roman"/>
          <w:sz w:val="28"/>
          <w:szCs w:val="28"/>
        </w:rPr>
        <w:t xml:space="preserve">1 </w:t>
      </w:r>
      <w:r w:rsidR="00507079">
        <w:rPr>
          <w:rFonts w:cs="Times New Roman"/>
          <w:sz w:val="28"/>
          <w:szCs w:val="28"/>
        </w:rPr>
        <w:t>г.</w:t>
      </w:r>
      <w:r w:rsidRPr="00823BA6">
        <w:rPr>
          <w:rFonts w:cs="Times New Roman"/>
          <w:sz w:val="28"/>
          <w:szCs w:val="28"/>
        </w:rPr>
        <w:t xml:space="preserve"> №</w:t>
      </w:r>
      <w:r w:rsidR="00507079">
        <w:rPr>
          <w:rFonts w:cs="Times New Roman"/>
          <w:sz w:val="28"/>
          <w:szCs w:val="28"/>
        </w:rPr>
        <w:t xml:space="preserve"> </w:t>
      </w:r>
      <w:r w:rsidR="005A7B54">
        <w:rPr>
          <w:rFonts w:cs="Times New Roman"/>
          <w:sz w:val="28"/>
          <w:szCs w:val="28"/>
        </w:rPr>
        <w:t>80</w:t>
      </w:r>
    </w:p>
    <w:p w14:paraId="14EB6B16" w14:textId="77777777" w:rsidR="00A64239" w:rsidRPr="00823BA6" w:rsidRDefault="00A64239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677F3D3" w14:textId="77777777" w:rsidR="00A64239" w:rsidRPr="00823BA6" w:rsidRDefault="00A64239" w:rsidP="002F27B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2D1AE68" w14:textId="77777777" w:rsidR="00A64239" w:rsidRPr="00823BA6" w:rsidRDefault="00A64239" w:rsidP="002F27B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211CB3EF" w14:textId="77777777" w:rsidR="00A64239" w:rsidRPr="00823BA6" w:rsidRDefault="00A64239" w:rsidP="002F27B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52F9DBB" w14:textId="77777777" w:rsidR="00A64239" w:rsidRPr="00823BA6" w:rsidRDefault="00A64239" w:rsidP="002F27B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EC2FAD4" w14:textId="77777777" w:rsidR="00A64239" w:rsidRPr="00823BA6" w:rsidRDefault="00A64239" w:rsidP="002F27B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491D866F" w14:textId="77777777" w:rsidR="00A64239" w:rsidRPr="00823BA6" w:rsidRDefault="00A64239" w:rsidP="002F27B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0CBB2E10" w14:textId="77777777" w:rsidR="00A64239" w:rsidRPr="00823BA6" w:rsidRDefault="00A64239" w:rsidP="002F27B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03E2D835" w14:textId="77777777" w:rsidR="00A64239" w:rsidRPr="00823BA6" w:rsidRDefault="00A64239" w:rsidP="002F27B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308D2C2B" w14:textId="77777777" w:rsidR="00A64239" w:rsidRPr="00823BA6" w:rsidRDefault="00A64239" w:rsidP="002F27B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32E428F7" w14:textId="77777777" w:rsidR="00A64239" w:rsidRPr="00823BA6" w:rsidRDefault="00A64239" w:rsidP="002F27B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7604602C" w14:textId="77777777" w:rsidR="00A64239" w:rsidRPr="00823BA6" w:rsidRDefault="00A64239" w:rsidP="002F27B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20EA6D06" w14:textId="77777777" w:rsidR="00A64239" w:rsidRPr="00823BA6" w:rsidRDefault="006101B4" w:rsidP="00F34A6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23BA6">
        <w:rPr>
          <w:b/>
          <w:bCs/>
          <w:color w:val="auto"/>
          <w:sz w:val="28"/>
          <w:szCs w:val="28"/>
        </w:rPr>
        <w:t>Положение</w:t>
      </w:r>
    </w:p>
    <w:p w14:paraId="5C654E87" w14:textId="77777777" w:rsidR="00A64239" w:rsidRPr="00823BA6" w:rsidRDefault="00A64239" w:rsidP="00F34A6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13AE49CE" w14:textId="1C0B0427" w:rsidR="00A64239" w:rsidRDefault="008F21E0" w:rsidP="00507079">
      <w:pPr>
        <w:pStyle w:val="Style6"/>
        <w:widowControl/>
        <w:spacing w:before="149" w:line="360" w:lineRule="auto"/>
        <w:ind w:firstLine="618"/>
        <w:jc w:val="center"/>
        <w:rPr>
          <w:sz w:val="28"/>
          <w:szCs w:val="28"/>
        </w:rPr>
      </w:pPr>
      <w:r w:rsidRPr="00507079">
        <w:rPr>
          <w:rStyle w:val="FontStyle48"/>
          <w:rFonts w:eastAsia="Calibri"/>
          <w:sz w:val="28"/>
          <w:szCs w:val="28"/>
        </w:rPr>
        <w:t>О предоставлении скидок авиакомпаниям при обслуживании воздушных судов, выполняющих пассажирские рейсы в АО «Аэропорт Туношна»</w:t>
      </w:r>
    </w:p>
    <w:p w14:paraId="2052263A" w14:textId="77777777" w:rsidR="001E1061" w:rsidRDefault="001E1061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A913001" w14:textId="77777777" w:rsidR="001E1061" w:rsidRDefault="001E1061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EEB3AED" w14:textId="77777777" w:rsidR="001E1061" w:rsidRDefault="001E1061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1408884" w14:textId="77777777" w:rsidR="001E1061" w:rsidRDefault="001E1061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3C1F184" w14:textId="38C0AD12" w:rsidR="001E1061" w:rsidRDefault="001E1061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2BC52B8" w14:textId="1DBE4C1D" w:rsidR="00507079" w:rsidRDefault="00507079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87AC443" w14:textId="08C7FC02" w:rsidR="00507079" w:rsidRDefault="00507079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B1B9F02" w14:textId="6DAFF819" w:rsidR="00507079" w:rsidRDefault="00507079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2CDD856" w14:textId="7DF11B74" w:rsidR="00507079" w:rsidRDefault="00507079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5B72488" w14:textId="77777777" w:rsidR="00507079" w:rsidRDefault="00507079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25B2C53" w14:textId="77777777" w:rsidR="001E1061" w:rsidRDefault="001E1061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EC017AF" w14:textId="77777777" w:rsidR="001E1061" w:rsidRDefault="001E1061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A5982DF" w14:textId="77777777" w:rsidR="001E1061" w:rsidRPr="00823BA6" w:rsidRDefault="001E1061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6FE7DF4" w14:textId="77777777" w:rsidR="00A64239" w:rsidRPr="00823BA6" w:rsidRDefault="00A64239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C32C46C" w14:textId="77777777" w:rsidR="00A64239" w:rsidRPr="00823BA6" w:rsidRDefault="00A64239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2A6215A" w14:textId="6A1CEEB4" w:rsidR="00A64239" w:rsidRPr="00823BA6" w:rsidRDefault="00BD04DF" w:rsidP="00F34A62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действует</w:t>
      </w:r>
      <w:r w:rsidR="00A64239" w:rsidRPr="00823BA6">
        <w:rPr>
          <w:color w:val="auto"/>
          <w:sz w:val="28"/>
          <w:szCs w:val="28"/>
        </w:rPr>
        <w:t xml:space="preserve"> с</w:t>
      </w:r>
      <w:r w:rsidR="00507079">
        <w:rPr>
          <w:color w:val="auto"/>
          <w:sz w:val="28"/>
          <w:szCs w:val="28"/>
        </w:rPr>
        <w:t xml:space="preserve"> «</w:t>
      </w:r>
      <w:r w:rsidR="00535806">
        <w:rPr>
          <w:color w:val="auto"/>
          <w:sz w:val="28"/>
          <w:szCs w:val="28"/>
        </w:rPr>
        <w:t>16</w:t>
      </w:r>
      <w:r w:rsidR="00507079">
        <w:rPr>
          <w:color w:val="auto"/>
          <w:sz w:val="28"/>
          <w:szCs w:val="28"/>
        </w:rPr>
        <w:t>» апреля</w:t>
      </w:r>
      <w:r w:rsidR="00354ABC" w:rsidRPr="00823BA6">
        <w:rPr>
          <w:color w:val="auto"/>
          <w:sz w:val="28"/>
          <w:szCs w:val="28"/>
        </w:rPr>
        <w:t xml:space="preserve"> </w:t>
      </w:r>
      <w:r w:rsidR="00A64239" w:rsidRPr="00823BA6">
        <w:rPr>
          <w:color w:val="auto"/>
          <w:sz w:val="28"/>
          <w:szCs w:val="28"/>
        </w:rPr>
        <w:t>201</w:t>
      </w:r>
      <w:r w:rsidR="00CC5AD4">
        <w:rPr>
          <w:color w:val="auto"/>
          <w:sz w:val="28"/>
          <w:szCs w:val="28"/>
        </w:rPr>
        <w:t>9</w:t>
      </w:r>
      <w:r w:rsidR="004A692D" w:rsidRPr="00823BA6">
        <w:rPr>
          <w:color w:val="auto"/>
          <w:sz w:val="28"/>
          <w:szCs w:val="28"/>
        </w:rPr>
        <w:t xml:space="preserve"> года</w:t>
      </w:r>
    </w:p>
    <w:p w14:paraId="2A5A436D" w14:textId="77777777" w:rsidR="00A64239" w:rsidRPr="00823BA6" w:rsidRDefault="00A64239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3D97C3F" w14:textId="77777777" w:rsidR="00A64239" w:rsidRPr="00823BA6" w:rsidRDefault="00A64239" w:rsidP="00B412B3">
      <w:pPr>
        <w:pStyle w:val="Default"/>
        <w:jc w:val="both"/>
        <w:rPr>
          <w:color w:val="auto"/>
          <w:sz w:val="28"/>
          <w:szCs w:val="28"/>
        </w:rPr>
      </w:pPr>
    </w:p>
    <w:p w14:paraId="298059F3" w14:textId="77777777" w:rsidR="00A64239" w:rsidRPr="00823BA6" w:rsidRDefault="00A64239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C0789AF" w14:textId="77777777" w:rsidR="00F34A62" w:rsidRPr="00823BA6" w:rsidRDefault="00F34A62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839C037" w14:textId="46048C2A" w:rsidR="00A64239" w:rsidRPr="00823BA6" w:rsidRDefault="00CC5AD4" w:rsidP="00F34A62">
      <w:pPr>
        <w:pStyle w:val="Default"/>
        <w:jc w:val="center"/>
        <w:rPr>
          <w:color w:val="auto"/>
        </w:rPr>
        <w:sectPr w:rsidR="00A64239" w:rsidRPr="00823BA6" w:rsidSect="00FC40BE">
          <w:footerReference w:type="default" r:id="rId9"/>
          <w:footerReference w:type="first" r:id="rId10"/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  <w:r>
        <w:rPr>
          <w:color w:val="auto"/>
        </w:rPr>
        <w:t>Ярославль</w:t>
      </w:r>
      <w:r w:rsidR="00E45BD7" w:rsidRPr="00823BA6">
        <w:rPr>
          <w:color w:val="auto"/>
        </w:rPr>
        <w:t>,</w:t>
      </w:r>
      <w:r w:rsidR="00A64239" w:rsidRPr="00823BA6">
        <w:rPr>
          <w:color w:val="auto"/>
        </w:rPr>
        <w:t xml:space="preserve"> </w:t>
      </w:r>
      <w:r w:rsidR="00D75E2E" w:rsidRPr="00823BA6">
        <w:rPr>
          <w:color w:val="auto"/>
        </w:rPr>
        <w:t>20</w:t>
      </w:r>
      <w:r w:rsidR="00915635">
        <w:rPr>
          <w:color w:val="auto"/>
        </w:rPr>
        <w:t>20</w:t>
      </w:r>
    </w:p>
    <w:p w14:paraId="2A8FB5F4" w14:textId="77777777" w:rsidR="00A64239" w:rsidRPr="00823BA6" w:rsidRDefault="00A64239" w:rsidP="002F27B8">
      <w:pPr>
        <w:pStyle w:val="aa"/>
        <w:spacing w:before="0" w:line="240" w:lineRule="auto"/>
        <w:jc w:val="both"/>
        <w:rPr>
          <w:rFonts w:ascii="Times New Roman" w:hAnsi="Times New Roman"/>
          <w:color w:val="auto"/>
        </w:rPr>
      </w:pPr>
      <w:r w:rsidRPr="00823BA6">
        <w:rPr>
          <w:rFonts w:ascii="Times New Roman" w:hAnsi="Times New Roman"/>
          <w:color w:val="auto"/>
        </w:rPr>
        <w:lastRenderedPageBreak/>
        <w:t>СОДЕРЖАНИЕ</w:t>
      </w:r>
    </w:p>
    <w:p w14:paraId="66441F6A" w14:textId="77777777" w:rsidR="00A64239" w:rsidRPr="00823BA6" w:rsidRDefault="00A64239" w:rsidP="002F27B8">
      <w:pPr>
        <w:tabs>
          <w:tab w:val="left" w:pos="1418"/>
          <w:tab w:val="left" w:pos="2855"/>
        </w:tabs>
        <w:rPr>
          <w:rFonts w:cs="Times New Roman"/>
          <w:szCs w:val="24"/>
          <w:lang w:eastAsia="ru-RU"/>
        </w:rPr>
      </w:pPr>
    </w:p>
    <w:p w14:paraId="5E76142D" w14:textId="44BE4EF9" w:rsidR="00823BA6" w:rsidRPr="0012541F" w:rsidRDefault="00917C2E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12541F">
        <w:rPr>
          <w:szCs w:val="24"/>
        </w:rPr>
        <w:fldChar w:fldCharType="begin"/>
      </w:r>
      <w:r w:rsidRPr="0012541F">
        <w:rPr>
          <w:szCs w:val="24"/>
        </w:rPr>
        <w:instrText xml:space="preserve"> TOC \o "1-1" \h \z \u </w:instrText>
      </w:r>
      <w:r w:rsidRPr="0012541F">
        <w:rPr>
          <w:szCs w:val="24"/>
        </w:rPr>
        <w:fldChar w:fldCharType="separate"/>
      </w:r>
      <w:hyperlink w:anchor="_Toc525560000" w:history="1">
        <w:r w:rsidR="00823BA6" w:rsidRPr="0012541F">
          <w:rPr>
            <w:rStyle w:val="a9"/>
            <w:noProof/>
            <w:szCs w:val="24"/>
          </w:rPr>
          <w:t>1.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ЦЕЛИ ПОЛОЖЕНИЯ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_Toc525560000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3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72F0E70C" w14:textId="77777777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01" w:history="1">
        <w:r w:rsidR="00823BA6" w:rsidRPr="0012541F">
          <w:rPr>
            <w:rStyle w:val="a9"/>
            <w:noProof/>
            <w:szCs w:val="24"/>
          </w:rPr>
          <w:t>2.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9E1D3C" w:rsidRPr="0012541F">
          <w:rPr>
            <w:rStyle w:val="a9"/>
            <w:noProof/>
            <w:szCs w:val="24"/>
          </w:rPr>
          <w:t>ПРИНЦИПЫ ПОЛОЖЕНИЯ</w:t>
        </w:r>
        <w:r w:rsidR="00823BA6" w:rsidRPr="0012541F">
          <w:rPr>
            <w:noProof/>
            <w:webHidden/>
            <w:szCs w:val="24"/>
          </w:rPr>
          <w:tab/>
        </w:r>
        <w:r w:rsidR="009E1D3C" w:rsidRPr="0012541F">
          <w:rPr>
            <w:noProof/>
            <w:webHidden/>
            <w:szCs w:val="24"/>
          </w:rPr>
          <w:t>3</w:t>
        </w:r>
      </w:hyperlink>
    </w:p>
    <w:p w14:paraId="1EDCBC5C" w14:textId="77777777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02" w:history="1">
        <w:r w:rsidR="00823BA6" w:rsidRPr="0012541F">
          <w:rPr>
            <w:rStyle w:val="a9"/>
            <w:rFonts w:eastAsiaTheme="minorHAnsi"/>
            <w:noProof/>
            <w:szCs w:val="24"/>
          </w:rPr>
          <w:t>3.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9E1D3C" w:rsidRPr="0012541F">
          <w:rPr>
            <w:rStyle w:val="a9"/>
            <w:noProof/>
            <w:szCs w:val="24"/>
          </w:rPr>
          <w:t>ПОНЯТИЯ И ОПРЕДЕЛЕНИЯ</w:t>
        </w:r>
        <w:r w:rsidR="00823BA6" w:rsidRPr="0012541F">
          <w:rPr>
            <w:noProof/>
            <w:webHidden/>
            <w:szCs w:val="24"/>
          </w:rPr>
          <w:tab/>
        </w:r>
        <w:r w:rsidR="0079646F" w:rsidRPr="0012541F">
          <w:rPr>
            <w:noProof/>
            <w:webHidden/>
            <w:szCs w:val="24"/>
          </w:rPr>
          <w:t>4</w:t>
        </w:r>
      </w:hyperlink>
    </w:p>
    <w:p w14:paraId="1532D8C9" w14:textId="7103A561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03" w:history="1">
        <w:r w:rsidR="00823BA6" w:rsidRPr="0012541F">
          <w:rPr>
            <w:rStyle w:val="a9"/>
            <w:noProof/>
            <w:szCs w:val="24"/>
          </w:rPr>
          <w:t>4.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ОБЩИЕ УСЛОВИЯ ПРИМЕНЕНИЯ ПОЛОЖЕНИЯ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_Toc525560003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6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5AB355CF" w14:textId="0E705D6D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04" w:history="1">
        <w:r w:rsidR="00823BA6" w:rsidRPr="0012541F">
          <w:rPr>
            <w:rStyle w:val="a9"/>
            <w:noProof/>
            <w:szCs w:val="24"/>
          </w:rPr>
          <w:t>5.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ДЕЙСТВИЕ ПОЛОЖЕНИЯ ДЛЯ РЕГУЛЯРНЫХ РЕЙСОВ В МОСКВУ И САНКТ-ПЕТЕРБУРГ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_Toc525560004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9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2CEFC848" w14:textId="7010A8E0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05" w:history="1">
        <w:r w:rsidR="00823BA6" w:rsidRPr="0012541F">
          <w:rPr>
            <w:rStyle w:val="a9"/>
            <w:noProof/>
            <w:szCs w:val="24"/>
          </w:rPr>
          <w:t>6.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ДЕЙСТВИЕ ПОЛОЖЕНИЯ ДЛЯ ИСТОРИЧЕСКИХ РЕГУЛЯРНЫХ НАПРАВЛЕНИЙ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_Toc525560005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10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05E34315" w14:textId="04D7FE24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06" w:history="1">
        <w:r w:rsidR="00823BA6" w:rsidRPr="0012541F">
          <w:rPr>
            <w:rStyle w:val="a9"/>
            <w:noProof/>
            <w:szCs w:val="24"/>
          </w:rPr>
          <w:t>7.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ДЕЙСТВИЕ ПОЛОЖЕНИЯ ПРИ ВОЗОБНОВЛЕНИИ ЗАКРЫТЫХ ЛИНИЙ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_Toc525560006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11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7A9136B2" w14:textId="66A35C48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07" w:history="1">
        <w:r w:rsidR="00823BA6" w:rsidRPr="0012541F">
          <w:rPr>
            <w:rStyle w:val="a9"/>
            <w:noProof/>
            <w:szCs w:val="24"/>
          </w:rPr>
          <w:t>8.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ДЕЙСТВИЕ ПОЛОЖЕНИЯ ДЛЯ НОВЫХ РЕГУЛЯРНЫХ НАПРАВЛЕНИЙ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_Toc525560007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12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2FEC421A" w14:textId="4D2718E8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08" w:history="1">
        <w:r w:rsidR="00823BA6" w:rsidRPr="0012541F">
          <w:rPr>
            <w:rStyle w:val="a9"/>
            <w:noProof/>
            <w:szCs w:val="24"/>
          </w:rPr>
          <w:t>9.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ДЕЙСТВИЕ ПОЛОЖЕНИЯ ДЛЯ РЕГУЛЯРНЫХ РЕГИОНАЛЬНЫХ РЕЙСОВ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_Toc525560008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13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15B0A79B" w14:textId="679D1984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09" w:history="1">
        <w:r w:rsidR="00823BA6" w:rsidRPr="0012541F">
          <w:rPr>
            <w:rStyle w:val="a9"/>
            <w:noProof/>
            <w:szCs w:val="24"/>
          </w:rPr>
          <w:t>10.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ДЕЙСТВИЕ ПОЛОЖЕНИЯ ДЛЯ НОВЫХ ЧАРТЕРНЫХ НАПРАВЛЕНИЙ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_Toc525560009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14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351A95B7" w14:textId="4BFB4CEF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10" w:history="1">
        <w:r w:rsidR="00823BA6" w:rsidRPr="0012541F">
          <w:rPr>
            <w:rStyle w:val="a9"/>
            <w:noProof/>
            <w:szCs w:val="24"/>
          </w:rPr>
          <w:t>11.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ДЕЙСТВИЕ ПОЛОЖЕНИЯ ДЛЯ ИСТОРИЧЕСКИХ ЧАРТЕРНЫХ НАПРАВЛЕНИЙ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_Toc525560010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15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57EE4DFE" w14:textId="183B7C47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11" w:history="1">
        <w:r w:rsidR="00823BA6" w:rsidRPr="0012541F">
          <w:rPr>
            <w:rStyle w:val="a9"/>
            <w:noProof/>
            <w:szCs w:val="24"/>
          </w:rPr>
          <w:t>12.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ДЕЙСТВИЕ ПОЛОЖЕНИЯ ДЛЯ ТРАНЗИТНЫХ РЕЙСОВ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_Toc525560011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16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6C32F22C" w14:textId="60C19F76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12" w:history="1">
        <w:r w:rsidR="00823BA6" w:rsidRPr="0012541F">
          <w:rPr>
            <w:rStyle w:val="a9"/>
            <w:noProof/>
            <w:szCs w:val="24"/>
          </w:rPr>
          <w:t>13.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ДЕЙСТВИЕ ПОЛОЖЕНИЯ ДЛЯ ПОЛЕТОВ АВИАКОМПАНИЕЙ НА ВОЗДУШНЫХ СУДАХ С СУЩЕСТВЕННО БОЛЕЕ ВЫСОКОЙ ЕМКОСТЬЮ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_Toc525560012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17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79816736" w14:textId="0B3C74E2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13" w:history="1">
        <w:r w:rsidR="00823BA6" w:rsidRPr="0012541F">
          <w:rPr>
            <w:rStyle w:val="a9"/>
            <w:noProof/>
            <w:szCs w:val="24"/>
          </w:rPr>
          <w:t>14.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ДЕЙСТВИЕ ПОЛОЖЕНИЯ ДЛЯ ИНОСТРАННЫХ ПЕРЕВОЗЧИКОВ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_Toc525560013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18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74616BBD" w14:textId="654FB931" w:rsidR="00823BA6" w:rsidRPr="0012541F" w:rsidRDefault="00F2102F" w:rsidP="0012541F">
      <w:pPr>
        <w:pStyle w:val="11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525560014" w:history="1">
        <w:r w:rsidR="00823BA6" w:rsidRPr="0012541F">
          <w:rPr>
            <w:rStyle w:val="a9"/>
            <w:noProof/>
            <w:szCs w:val="24"/>
          </w:rPr>
          <w:t>15.</w:t>
        </w:r>
        <w:r w:rsidR="00823BA6" w:rsidRPr="0012541F">
          <w:rPr>
            <w:rFonts w:asciiTheme="minorHAnsi" w:eastAsiaTheme="minorEastAsia" w:hAnsiTheme="minorHAnsi" w:cstheme="minorBidi"/>
            <w:noProof/>
            <w:szCs w:val="24"/>
            <w:lang w:eastAsia="ru-RU"/>
          </w:rPr>
          <w:tab/>
        </w:r>
        <w:r w:rsidR="00823BA6" w:rsidRPr="0012541F">
          <w:rPr>
            <w:rStyle w:val="a9"/>
            <w:noProof/>
            <w:szCs w:val="24"/>
          </w:rPr>
          <w:t>ДЕЙСТВИЕ ПОЛОЖЕНИЯ ПРИ УВЕЛИЧЕНИИ ОБЪЕМОВ ПАССАЖИРОПОТОКА</w:t>
        </w:r>
        <w:r w:rsidR="00823BA6" w:rsidRPr="0012541F">
          <w:rPr>
            <w:noProof/>
            <w:webHidden/>
            <w:szCs w:val="24"/>
          </w:rPr>
          <w:tab/>
        </w:r>
        <w:r w:rsidR="00823BA6" w:rsidRPr="0012541F">
          <w:rPr>
            <w:noProof/>
            <w:webHidden/>
            <w:szCs w:val="24"/>
          </w:rPr>
          <w:fldChar w:fldCharType="begin"/>
        </w:r>
        <w:r w:rsidR="00823BA6" w:rsidRPr="0012541F">
          <w:rPr>
            <w:noProof/>
            <w:webHidden/>
            <w:szCs w:val="24"/>
          </w:rPr>
          <w:instrText xml:space="preserve"> PAGEREF _Toc525560014 \h </w:instrText>
        </w:r>
        <w:r w:rsidR="00823BA6" w:rsidRPr="0012541F">
          <w:rPr>
            <w:noProof/>
            <w:webHidden/>
            <w:szCs w:val="24"/>
          </w:rPr>
        </w:r>
        <w:r w:rsidR="00823BA6" w:rsidRPr="0012541F">
          <w:rPr>
            <w:noProof/>
            <w:webHidden/>
            <w:szCs w:val="24"/>
          </w:rPr>
          <w:fldChar w:fldCharType="separate"/>
        </w:r>
        <w:r w:rsidR="00B12B82" w:rsidRPr="0012541F">
          <w:rPr>
            <w:noProof/>
            <w:webHidden/>
            <w:szCs w:val="24"/>
          </w:rPr>
          <w:t>19</w:t>
        </w:r>
        <w:r w:rsidR="00823BA6" w:rsidRPr="0012541F">
          <w:rPr>
            <w:noProof/>
            <w:webHidden/>
            <w:szCs w:val="24"/>
          </w:rPr>
          <w:fldChar w:fldCharType="end"/>
        </w:r>
      </w:hyperlink>
    </w:p>
    <w:p w14:paraId="2D4D1803" w14:textId="52A689F6" w:rsidR="00FE1877" w:rsidRPr="0012541F" w:rsidRDefault="00810EF3" w:rsidP="0012541F">
      <w:pPr>
        <w:pStyle w:val="11"/>
        <w:rPr>
          <w:noProof/>
          <w:szCs w:val="24"/>
          <w:lang w:eastAsia="ru-RU"/>
        </w:rPr>
      </w:pPr>
      <w:r w:rsidRPr="0012541F">
        <w:rPr>
          <w:szCs w:val="24"/>
        </w:rPr>
        <w:fldChar w:fldCharType="begin"/>
      </w:r>
      <w:r w:rsidRPr="0012541F">
        <w:rPr>
          <w:szCs w:val="24"/>
        </w:rPr>
        <w:instrText xml:space="preserve"> HYPERLINK \l "_Toc525560015" </w:instrText>
      </w:r>
      <w:r w:rsidRPr="0012541F">
        <w:rPr>
          <w:szCs w:val="24"/>
        </w:rPr>
        <w:fldChar w:fldCharType="separate"/>
      </w:r>
      <w:r w:rsidR="00823BA6" w:rsidRPr="0012541F">
        <w:rPr>
          <w:rStyle w:val="a9"/>
          <w:noProof/>
          <w:szCs w:val="24"/>
        </w:rPr>
        <w:t>16.</w:t>
      </w:r>
      <w:r w:rsidR="00823BA6" w:rsidRPr="0012541F">
        <w:rPr>
          <w:rFonts w:asciiTheme="minorHAnsi" w:hAnsiTheme="minorHAnsi" w:cstheme="minorBidi"/>
          <w:noProof/>
          <w:szCs w:val="24"/>
          <w:lang w:eastAsia="ru-RU"/>
        </w:rPr>
        <w:tab/>
      </w:r>
      <w:r w:rsidR="00FE1877" w:rsidRPr="0012541F">
        <w:rPr>
          <w:noProof/>
          <w:szCs w:val="24"/>
          <w:lang w:eastAsia="ru-RU"/>
        </w:rPr>
        <w:t>ДЕЙСТВИЕ ПОЛОЖЕНИЯ ПРИ ПОСАДКЕ НА ЗАПАСНОЙ АЭРОДРОМ</w:t>
      </w:r>
      <w:r w:rsidR="00B87BC2" w:rsidRPr="0012541F">
        <w:rPr>
          <w:noProof/>
          <w:szCs w:val="24"/>
          <w:lang w:eastAsia="ru-RU"/>
        </w:rPr>
        <w:tab/>
        <w:t>20</w:t>
      </w:r>
    </w:p>
    <w:p w14:paraId="09B66400" w14:textId="247FFAB9" w:rsidR="00FC40BE" w:rsidRPr="0012541F" w:rsidRDefault="00810EF3" w:rsidP="00BE4263">
      <w:pPr>
        <w:pStyle w:val="11"/>
        <w:rPr>
          <w:szCs w:val="24"/>
        </w:rPr>
      </w:pPr>
      <w:r w:rsidRPr="0012541F">
        <w:rPr>
          <w:noProof/>
          <w:szCs w:val="24"/>
        </w:rPr>
        <w:fldChar w:fldCharType="end"/>
      </w:r>
      <w:r w:rsidR="00FC40BE" w:rsidRPr="0012541F">
        <w:rPr>
          <w:szCs w:val="24"/>
        </w:rPr>
        <w:t>1</w:t>
      </w:r>
      <w:r w:rsidR="00BE4263">
        <w:rPr>
          <w:szCs w:val="24"/>
        </w:rPr>
        <w:t>7</w:t>
      </w:r>
      <w:r w:rsidR="00FC40BE" w:rsidRPr="0012541F">
        <w:rPr>
          <w:szCs w:val="24"/>
        </w:rPr>
        <w:t>.   ПОРЯДОК ВНЕСЕНИЯ ИЗМЕНЕНИЙ В ПОЛОЖЕНИЕ</w:t>
      </w:r>
      <w:r w:rsidR="00BE4263">
        <w:rPr>
          <w:szCs w:val="24"/>
        </w:rPr>
        <w:tab/>
      </w:r>
      <w:r w:rsidR="00FC40BE" w:rsidRPr="0012541F">
        <w:rPr>
          <w:szCs w:val="24"/>
        </w:rPr>
        <w:t>2</w:t>
      </w:r>
      <w:r w:rsidR="00D456CB">
        <w:rPr>
          <w:szCs w:val="24"/>
        </w:rPr>
        <w:t>1</w:t>
      </w:r>
    </w:p>
    <w:p w14:paraId="757BA037" w14:textId="240264B4" w:rsidR="00F4592B" w:rsidRPr="0012541F" w:rsidRDefault="00917C2E" w:rsidP="0012541F">
      <w:pPr>
        <w:tabs>
          <w:tab w:val="left" w:pos="1418"/>
        </w:tabs>
        <w:spacing w:line="276" w:lineRule="auto"/>
        <w:ind w:firstLine="0"/>
        <w:rPr>
          <w:rFonts w:eastAsia="Calibri" w:cs="Times New Roman"/>
          <w:szCs w:val="24"/>
        </w:rPr>
      </w:pPr>
      <w:r w:rsidRPr="0012541F">
        <w:rPr>
          <w:rFonts w:eastAsia="Calibri" w:cs="Times New Roman"/>
          <w:szCs w:val="24"/>
        </w:rPr>
        <w:fldChar w:fldCharType="end"/>
      </w:r>
      <w:r w:rsidR="00F4592B" w:rsidRPr="0012541F">
        <w:rPr>
          <w:rFonts w:eastAsia="Calibri" w:cs="Times New Roman"/>
          <w:szCs w:val="24"/>
        </w:rPr>
        <w:t xml:space="preserve">Приложение 1 </w:t>
      </w:r>
      <w:r w:rsidR="00F4592B" w:rsidRPr="0012541F">
        <w:rPr>
          <w:rFonts w:eastAsia="Calibri" w:cs="Times New Roman"/>
          <w:szCs w:val="24"/>
          <w:u w:val="dotted"/>
        </w:rPr>
        <w:tab/>
      </w:r>
      <w:r w:rsidR="00F4592B" w:rsidRPr="0012541F">
        <w:rPr>
          <w:rFonts w:eastAsia="Calibri" w:cs="Times New Roman"/>
          <w:szCs w:val="24"/>
          <w:u w:val="dotted"/>
        </w:rPr>
        <w:tab/>
      </w:r>
      <w:r w:rsidR="00F4592B" w:rsidRPr="0012541F">
        <w:rPr>
          <w:rFonts w:eastAsia="Calibri" w:cs="Times New Roman"/>
          <w:szCs w:val="24"/>
          <w:u w:val="dotted"/>
        </w:rPr>
        <w:tab/>
      </w:r>
      <w:r w:rsidR="00F4592B" w:rsidRPr="0012541F">
        <w:rPr>
          <w:rFonts w:eastAsia="Calibri" w:cs="Times New Roman"/>
          <w:szCs w:val="24"/>
          <w:u w:val="dotted"/>
        </w:rPr>
        <w:tab/>
      </w:r>
      <w:r w:rsidR="00F4592B" w:rsidRPr="0012541F">
        <w:rPr>
          <w:rFonts w:eastAsia="Calibri" w:cs="Times New Roman"/>
          <w:szCs w:val="24"/>
          <w:u w:val="dotted"/>
        </w:rPr>
        <w:tab/>
      </w:r>
      <w:r w:rsidR="00F4592B" w:rsidRPr="0012541F">
        <w:rPr>
          <w:rFonts w:eastAsia="Calibri" w:cs="Times New Roman"/>
          <w:szCs w:val="24"/>
          <w:u w:val="dotted"/>
        </w:rPr>
        <w:tab/>
      </w:r>
      <w:r w:rsidR="00F4592B" w:rsidRPr="0012541F">
        <w:rPr>
          <w:rFonts w:eastAsia="Calibri" w:cs="Times New Roman"/>
          <w:szCs w:val="24"/>
          <w:u w:val="dotted"/>
        </w:rPr>
        <w:tab/>
      </w:r>
      <w:r w:rsidR="00F4592B" w:rsidRPr="0012541F">
        <w:rPr>
          <w:rFonts w:eastAsia="Calibri" w:cs="Times New Roman"/>
          <w:szCs w:val="24"/>
          <w:u w:val="dotted"/>
        </w:rPr>
        <w:tab/>
      </w:r>
      <w:r w:rsidR="00F4592B" w:rsidRPr="0012541F">
        <w:rPr>
          <w:rFonts w:eastAsia="Calibri" w:cs="Times New Roman"/>
          <w:szCs w:val="24"/>
          <w:u w:val="dotted"/>
        </w:rPr>
        <w:tab/>
      </w:r>
      <w:r w:rsidR="00F4592B" w:rsidRPr="0012541F">
        <w:rPr>
          <w:rFonts w:eastAsia="Calibri" w:cs="Times New Roman"/>
          <w:szCs w:val="24"/>
          <w:u w:val="dotted"/>
        </w:rPr>
        <w:tab/>
      </w:r>
      <w:r w:rsidR="00F4592B" w:rsidRPr="0012541F">
        <w:rPr>
          <w:rFonts w:eastAsia="Calibri" w:cs="Times New Roman"/>
          <w:szCs w:val="24"/>
          <w:u w:val="dotted"/>
        </w:rPr>
        <w:tab/>
      </w:r>
      <w:r w:rsidR="00E86526" w:rsidRPr="0012541F">
        <w:rPr>
          <w:rFonts w:eastAsia="Calibri" w:cs="Times New Roman"/>
          <w:szCs w:val="24"/>
          <w:u w:val="dotted"/>
        </w:rPr>
        <w:t xml:space="preserve">     </w:t>
      </w:r>
      <w:r w:rsidR="006C021B">
        <w:rPr>
          <w:rFonts w:eastAsia="Calibri" w:cs="Times New Roman"/>
          <w:szCs w:val="24"/>
          <w:u w:val="dotted"/>
        </w:rPr>
        <w:t xml:space="preserve"> </w:t>
      </w:r>
      <w:r w:rsidR="00E86526" w:rsidRPr="0012541F">
        <w:rPr>
          <w:rFonts w:eastAsia="Calibri" w:cs="Times New Roman"/>
          <w:szCs w:val="24"/>
        </w:rPr>
        <w:t xml:space="preserve"> 2</w:t>
      </w:r>
      <w:r w:rsidR="00D456CB">
        <w:rPr>
          <w:rFonts w:eastAsia="Calibri" w:cs="Times New Roman"/>
          <w:szCs w:val="24"/>
        </w:rPr>
        <w:t>2</w:t>
      </w:r>
    </w:p>
    <w:p w14:paraId="6BD7A502" w14:textId="051890B1" w:rsidR="00A64239" w:rsidRPr="0012541F" w:rsidRDefault="00F4592B" w:rsidP="0012541F">
      <w:pPr>
        <w:tabs>
          <w:tab w:val="left" w:pos="1418"/>
        </w:tabs>
        <w:spacing w:line="276" w:lineRule="auto"/>
        <w:ind w:firstLine="0"/>
        <w:rPr>
          <w:rFonts w:eastAsia="Calibri" w:cs="Times New Roman"/>
          <w:szCs w:val="24"/>
        </w:rPr>
      </w:pPr>
      <w:r w:rsidRPr="0012541F">
        <w:rPr>
          <w:rFonts w:eastAsia="Calibri" w:cs="Times New Roman"/>
          <w:szCs w:val="24"/>
        </w:rPr>
        <w:t xml:space="preserve">Приложение 2 </w:t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="00E86526" w:rsidRPr="0012541F">
        <w:rPr>
          <w:rFonts w:eastAsia="Calibri" w:cs="Times New Roman"/>
          <w:szCs w:val="24"/>
          <w:u w:val="dotted"/>
        </w:rPr>
        <w:t xml:space="preserve"> </w:t>
      </w:r>
      <w:r w:rsidR="0012541F" w:rsidRPr="0012541F">
        <w:rPr>
          <w:rFonts w:eastAsia="Calibri" w:cs="Times New Roman"/>
          <w:szCs w:val="24"/>
          <w:u w:val="dotted"/>
        </w:rPr>
        <w:t xml:space="preserve"> </w:t>
      </w:r>
      <w:r w:rsidR="00E86526" w:rsidRPr="0012541F">
        <w:rPr>
          <w:rFonts w:eastAsia="Calibri" w:cs="Times New Roman"/>
          <w:szCs w:val="24"/>
          <w:u w:val="dotted"/>
        </w:rPr>
        <w:t xml:space="preserve">        </w:t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="00E86526" w:rsidRPr="0012541F">
        <w:rPr>
          <w:rFonts w:eastAsia="Calibri" w:cs="Times New Roman"/>
          <w:szCs w:val="24"/>
          <w:u w:val="dotted"/>
        </w:rPr>
        <w:t xml:space="preserve">  </w:t>
      </w:r>
      <w:r w:rsidR="0012541F" w:rsidRPr="0012541F">
        <w:rPr>
          <w:rFonts w:eastAsia="Calibri" w:cs="Times New Roman"/>
          <w:szCs w:val="24"/>
          <w:u w:val="dotted"/>
        </w:rPr>
        <w:t xml:space="preserve">        </w:t>
      </w:r>
      <w:r w:rsidRPr="0012541F">
        <w:rPr>
          <w:rFonts w:eastAsia="Calibri" w:cs="Times New Roman"/>
          <w:szCs w:val="24"/>
          <w:u w:val="dotted"/>
        </w:rPr>
        <w:tab/>
      </w:r>
      <w:r w:rsidR="0012541F" w:rsidRPr="0012541F">
        <w:rPr>
          <w:rFonts w:eastAsia="Calibri" w:cs="Times New Roman"/>
          <w:szCs w:val="24"/>
          <w:u w:val="dotted"/>
        </w:rPr>
        <w:t xml:space="preserve">     </w:t>
      </w:r>
      <w:r w:rsidR="006C021B">
        <w:rPr>
          <w:rFonts w:eastAsia="Calibri" w:cs="Times New Roman"/>
          <w:szCs w:val="24"/>
          <w:u w:val="dotted"/>
        </w:rPr>
        <w:t xml:space="preserve"> </w:t>
      </w:r>
      <w:r w:rsidR="00E86526" w:rsidRPr="0012541F">
        <w:rPr>
          <w:rFonts w:eastAsia="Calibri" w:cs="Times New Roman"/>
          <w:szCs w:val="24"/>
        </w:rPr>
        <w:t xml:space="preserve"> 2</w:t>
      </w:r>
      <w:r w:rsidR="00D456CB">
        <w:rPr>
          <w:rFonts w:eastAsia="Calibri" w:cs="Times New Roman"/>
          <w:szCs w:val="24"/>
        </w:rPr>
        <w:t>4</w:t>
      </w:r>
    </w:p>
    <w:p w14:paraId="15F63452" w14:textId="49B4C33B" w:rsidR="00F4592B" w:rsidRPr="0012541F" w:rsidRDefault="00F4592B" w:rsidP="0012541F">
      <w:pPr>
        <w:tabs>
          <w:tab w:val="left" w:pos="1418"/>
        </w:tabs>
        <w:spacing w:line="276" w:lineRule="auto"/>
        <w:ind w:firstLine="0"/>
        <w:rPr>
          <w:rFonts w:eastAsia="Calibri" w:cs="Times New Roman"/>
          <w:szCs w:val="24"/>
        </w:rPr>
      </w:pPr>
      <w:r w:rsidRPr="0012541F">
        <w:rPr>
          <w:rFonts w:eastAsia="Calibri" w:cs="Times New Roman"/>
          <w:szCs w:val="24"/>
        </w:rPr>
        <w:t xml:space="preserve">Приложение 3 </w:t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="0012541F" w:rsidRPr="0012541F">
        <w:rPr>
          <w:rFonts w:eastAsia="Calibri" w:cs="Times New Roman"/>
          <w:szCs w:val="24"/>
          <w:u w:val="dotted"/>
        </w:rPr>
        <w:t xml:space="preserve">       </w:t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="0012541F" w:rsidRPr="0012541F">
        <w:rPr>
          <w:rFonts w:eastAsia="Calibri" w:cs="Times New Roman"/>
          <w:szCs w:val="24"/>
          <w:u w:val="dotted"/>
        </w:rPr>
        <w:t xml:space="preserve">   </w:t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="0012541F" w:rsidRPr="0012541F">
        <w:rPr>
          <w:rFonts w:eastAsia="Calibri" w:cs="Times New Roman"/>
          <w:szCs w:val="24"/>
          <w:u w:val="dotted"/>
        </w:rPr>
        <w:t xml:space="preserve">            </w:t>
      </w:r>
      <w:r w:rsidRPr="0012541F">
        <w:rPr>
          <w:rFonts w:eastAsia="Calibri" w:cs="Times New Roman"/>
          <w:szCs w:val="24"/>
          <w:u w:val="dotted"/>
        </w:rPr>
        <w:tab/>
      </w:r>
      <w:r w:rsidR="0012541F" w:rsidRPr="0012541F">
        <w:rPr>
          <w:rFonts w:eastAsia="Calibri" w:cs="Times New Roman"/>
          <w:szCs w:val="24"/>
          <w:u w:val="dotted"/>
        </w:rPr>
        <w:t xml:space="preserve">     </w:t>
      </w:r>
      <w:r w:rsidR="0012541F" w:rsidRPr="0012541F">
        <w:rPr>
          <w:rFonts w:eastAsia="Calibri" w:cs="Times New Roman"/>
          <w:szCs w:val="24"/>
        </w:rPr>
        <w:t xml:space="preserve"> </w:t>
      </w:r>
      <w:r w:rsidR="006C021B">
        <w:rPr>
          <w:rFonts w:eastAsia="Calibri" w:cs="Times New Roman"/>
          <w:szCs w:val="24"/>
        </w:rPr>
        <w:t xml:space="preserve"> </w:t>
      </w:r>
      <w:r w:rsidR="0012541F" w:rsidRPr="0012541F">
        <w:rPr>
          <w:rFonts w:eastAsia="Calibri" w:cs="Times New Roman"/>
          <w:szCs w:val="24"/>
        </w:rPr>
        <w:t>2</w:t>
      </w:r>
      <w:r w:rsidR="00113599">
        <w:rPr>
          <w:rFonts w:eastAsia="Calibri" w:cs="Times New Roman"/>
          <w:szCs w:val="24"/>
        </w:rPr>
        <w:t>5</w:t>
      </w:r>
    </w:p>
    <w:p w14:paraId="1100B7BB" w14:textId="7BC0A47A" w:rsidR="00F4592B" w:rsidRPr="0012541F" w:rsidRDefault="00F4592B" w:rsidP="0012541F">
      <w:pPr>
        <w:tabs>
          <w:tab w:val="left" w:pos="1418"/>
        </w:tabs>
        <w:spacing w:line="276" w:lineRule="auto"/>
        <w:ind w:firstLine="0"/>
        <w:rPr>
          <w:rFonts w:cs="Times New Roman"/>
          <w:szCs w:val="24"/>
        </w:rPr>
      </w:pPr>
      <w:r w:rsidRPr="0012541F">
        <w:rPr>
          <w:rFonts w:eastAsia="Calibri" w:cs="Times New Roman"/>
          <w:szCs w:val="24"/>
        </w:rPr>
        <w:t xml:space="preserve">Приложение 4 </w:t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="0012541F" w:rsidRPr="0012541F">
        <w:rPr>
          <w:rFonts w:eastAsia="Calibri" w:cs="Times New Roman"/>
          <w:szCs w:val="24"/>
          <w:u w:val="dotted"/>
        </w:rPr>
        <w:t xml:space="preserve">  </w:t>
      </w:r>
      <w:r w:rsidRPr="0012541F">
        <w:rPr>
          <w:rFonts w:eastAsia="Calibri" w:cs="Times New Roman"/>
          <w:szCs w:val="24"/>
          <w:u w:val="dotted"/>
        </w:rPr>
        <w:tab/>
      </w:r>
      <w:r w:rsidRPr="0012541F">
        <w:rPr>
          <w:rFonts w:eastAsia="Calibri" w:cs="Times New Roman"/>
          <w:szCs w:val="24"/>
          <w:u w:val="dotted"/>
        </w:rPr>
        <w:tab/>
      </w:r>
      <w:r w:rsidR="0012541F" w:rsidRPr="0012541F">
        <w:rPr>
          <w:rFonts w:eastAsia="Calibri" w:cs="Times New Roman"/>
          <w:szCs w:val="24"/>
          <w:u w:val="dotted"/>
        </w:rPr>
        <w:t xml:space="preserve">     </w:t>
      </w:r>
      <w:r w:rsidR="006C021B">
        <w:rPr>
          <w:rFonts w:eastAsia="Calibri" w:cs="Times New Roman"/>
          <w:szCs w:val="24"/>
          <w:u w:val="dotted"/>
        </w:rPr>
        <w:t xml:space="preserve"> </w:t>
      </w:r>
      <w:r w:rsidR="0012541F" w:rsidRPr="0012541F">
        <w:rPr>
          <w:rFonts w:eastAsia="Calibri" w:cs="Times New Roman"/>
          <w:szCs w:val="24"/>
        </w:rPr>
        <w:t xml:space="preserve"> 2</w:t>
      </w:r>
      <w:r w:rsidR="00113599">
        <w:rPr>
          <w:rFonts w:eastAsia="Calibri" w:cs="Times New Roman"/>
          <w:szCs w:val="24"/>
        </w:rPr>
        <w:t>6</w:t>
      </w:r>
    </w:p>
    <w:p w14:paraId="10ED28B5" w14:textId="7453DAA9" w:rsidR="00A64239" w:rsidRPr="0012541F" w:rsidRDefault="0012541F" w:rsidP="002F27B8">
      <w:pPr>
        <w:pStyle w:val="Default"/>
        <w:ind w:firstLine="709"/>
        <w:jc w:val="both"/>
        <w:rPr>
          <w:color w:val="auto"/>
          <w:sz w:val="28"/>
          <w:szCs w:val="28"/>
          <w:u w:val="dotted"/>
        </w:rPr>
      </w:pPr>
      <w:r>
        <w:rPr>
          <w:color w:val="auto"/>
          <w:sz w:val="28"/>
          <w:szCs w:val="28"/>
          <w:u w:val="dotted"/>
        </w:rPr>
        <w:t xml:space="preserve">     </w:t>
      </w:r>
    </w:p>
    <w:p w14:paraId="1E394E77" w14:textId="77777777" w:rsidR="00FC40BE" w:rsidRPr="00FC40BE" w:rsidRDefault="00FC40BE" w:rsidP="00FC40BE"/>
    <w:p w14:paraId="3B4DFD0B" w14:textId="77777777" w:rsidR="00FC40BE" w:rsidRPr="00FC40BE" w:rsidRDefault="00FC40BE" w:rsidP="00FC40BE"/>
    <w:p w14:paraId="7DBCE67F" w14:textId="77777777" w:rsidR="00FC40BE" w:rsidRPr="00FC40BE" w:rsidRDefault="00FC40BE" w:rsidP="00FC40BE"/>
    <w:p w14:paraId="7F815F8E" w14:textId="77777777" w:rsidR="00FC40BE" w:rsidRPr="00FC40BE" w:rsidRDefault="00FC40BE" w:rsidP="00FC40BE"/>
    <w:p w14:paraId="0FBF839C" w14:textId="77777777" w:rsidR="00FC40BE" w:rsidRDefault="00FC40BE" w:rsidP="00FC40BE">
      <w:pPr>
        <w:rPr>
          <w:rFonts w:eastAsia="Calibri" w:cs="Times New Roman"/>
          <w:sz w:val="28"/>
          <w:szCs w:val="28"/>
        </w:rPr>
      </w:pPr>
    </w:p>
    <w:p w14:paraId="4AE23696" w14:textId="213BD74E" w:rsidR="00FC40BE" w:rsidRPr="00FC40BE" w:rsidRDefault="00FC40BE" w:rsidP="00FC40BE">
      <w:pPr>
        <w:sectPr w:rsidR="00FC40BE" w:rsidRPr="00FC40BE" w:rsidSect="00FC40B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14:paraId="6354F1E1" w14:textId="4941B964" w:rsidR="00A64239" w:rsidRPr="00823BA6" w:rsidRDefault="00A64239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sz w:val="28"/>
        </w:rPr>
      </w:pPr>
      <w:bookmarkStart w:id="0" w:name="_Toc525560000"/>
      <w:r w:rsidRPr="00823BA6">
        <w:rPr>
          <w:rFonts w:cs="Times New Roman"/>
          <w:sz w:val="28"/>
        </w:rPr>
        <w:lastRenderedPageBreak/>
        <w:t>ЦЕЛИ ПОЛОЖЕНИЯ</w:t>
      </w:r>
      <w:bookmarkEnd w:id="0"/>
    </w:p>
    <w:p w14:paraId="4CD03954" w14:textId="77777777" w:rsidR="00A64239" w:rsidRPr="00823BA6" w:rsidRDefault="00A64239" w:rsidP="002F27B8">
      <w:pPr>
        <w:rPr>
          <w:rFonts w:cs="Times New Roman"/>
          <w:sz w:val="28"/>
          <w:szCs w:val="28"/>
        </w:rPr>
      </w:pPr>
    </w:p>
    <w:p w14:paraId="6B341744" w14:textId="77777777" w:rsidR="00A64239" w:rsidRPr="009E1D3C" w:rsidRDefault="009E1D3C" w:rsidP="009E1D3C">
      <w:pPr>
        <w:ind w:left="1069" w:firstLine="0"/>
        <w:rPr>
          <w:rFonts w:cs="Times New Roman"/>
          <w:sz w:val="28"/>
          <w:szCs w:val="28"/>
        </w:rPr>
      </w:pPr>
      <w:r w:rsidRPr="009E1D3C">
        <w:rPr>
          <w:rFonts w:cs="Times New Roman"/>
          <w:sz w:val="28"/>
          <w:szCs w:val="28"/>
        </w:rPr>
        <w:t xml:space="preserve">Целью настоящего Положения является повышение заинтересованности авиаперевозчиков в услугах аэропорта, направленной на: </w:t>
      </w:r>
    </w:p>
    <w:p w14:paraId="486D7E0B" w14:textId="77777777" w:rsidR="009E1D3C" w:rsidRPr="009E1D3C" w:rsidRDefault="009E1D3C" w:rsidP="009E1D3C">
      <w:pPr>
        <w:ind w:left="1069" w:firstLine="0"/>
        <w:rPr>
          <w:rFonts w:cs="Times New Roman"/>
          <w:sz w:val="28"/>
          <w:szCs w:val="28"/>
        </w:rPr>
      </w:pPr>
    </w:p>
    <w:p w14:paraId="2B894D08" w14:textId="77777777" w:rsidR="009E1D3C" w:rsidRPr="002D5F48" w:rsidRDefault="009E1D3C" w:rsidP="00D7593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D5F48">
        <w:rPr>
          <w:color w:val="auto"/>
          <w:sz w:val="28"/>
          <w:szCs w:val="28"/>
        </w:rPr>
        <w:t xml:space="preserve"> расширение маршрутной сети аэропорта за счет открытия новых направлений полетов;</w:t>
      </w:r>
    </w:p>
    <w:p w14:paraId="4D5CE800" w14:textId="77777777" w:rsidR="009E1D3C" w:rsidRPr="002D5F48" w:rsidRDefault="009E1D3C" w:rsidP="00D7593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D5F48">
        <w:rPr>
          <w:color w:val="auto"/>
          <w:sz w:val="28"/>
          <w:szCs w:val="28"/>
        </w:rPr>
        <w:t xml:space="preserve"> развитие существующих направлений путем увеличения частоты рейсов;</w:t>
      </w:r>
    </w:p>
    <w:p w14:paraId="003D1568" w14:textId="77777777" w:rsidR="009E1D3C" w:rsidRPr="002D5F48" w:rsidRDefault="009E1D3C" w:rsidP="00D7593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D5F48">
        <w:rPr>
          <w:color w:val="auto"/>
          <w:sz w:val="28"/>
          <w:szCs w:val="28"/>
        </w:rPr>
        <w:t xml:space="preserve"> привлечение новых авиакомпаний в аэропорт;</w:t>
      </w:r>
    </w:p>
    <w:p w14:paraId="426ADC3F" w14:textId="77777777" w:rsidR="009E1D3C" w:rsidRPr="002D5F48" w:rsidRDefault="009E1D3C" w:rsidP="00D7593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D5F48">
        <w:rPr>
          <w:color w:val="auto"/>
          <w:sz w:val="28"/>
          <w:szCs w:val="28"/>
        </w:rPr>
        <w:t xml:space="preserve"> увеличение объемов реализации услуг аэропорта;</w:t>
      </w:r>
    </w:p>
    <w:p w14:paraId="18902FD6" w14:textId="77777777" w:rsidR="009E1D3C" w:rsidRPr="002D5F48" w:rsidRDefault="009E1D3C" w:rsidP="00D7593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D5F48">
        <w:rPr>
          <w:color w:val="auto"/>
          <w:sz w:val="28"/>
          <w:szCs w:val="28"/>
        </w:rPr>
        <w:t xml:space="preserve"> повышение доходности основной деятельности аэропорта;</w:t>
      </w:r>
    </w:p>
    <w:p w14:paraId="6E87E986" w14:textId="77777777" w:rsidR="009E1D3C" w:rsidRPr="002D5F48" w:rsidRDefault="009E1D3C" w:rsidP="00D7593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D5F48">
        <w:rPr>
          <w:color w:val="auto"/>
          <w:sz w:val="28"/>
          <w:szCs w:val="28"/>
        </w:rPr>
        <w:t xml:space="preserve"> повышение доступности авиаперевозок для широких слоев населения. </w:t>
      </w:r>
    </w:p>
    <w:p w14:paraId="6F16B024" w14:textId="77777777" w:rsidR="009E1D3C" w:rsidRDefault="009E1D3C" w:rsidP="009E1D3C">
      <w:pPr>
        <w:jc w:val="left"/>
        <w:rPr>
          <w:rFonts w:cs="Times New Roman"/>
          <w:sz w:val="28"/>
          <w:szCs w:val="28"/>
        </w:rPr>
      </w:pPr>
    </w:p>
    <w:p w14:paraId="547035A9" w14:textId="77777777" w:rsidR="009E1D3C" w:rsidRDefault="00300D6B" w:rsidP="009E1D3C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F12EBF">
        <w:rPr>
          <w:rFonts w:cs="Times New Roman"/>
          <w:sz w:val="28"/>
          <w:szCs w:val="28"/>
        </w:rPr>
        <w:t xml:space="preserve">  </w:t>
      </w:r>
    </w:p>
    <w:p w14:paraId="6FC7737A" w14:textId="77777777" w:rsidR="009E1D3C" w:rsidRPr="00823BA6" w:rsidRDefault="009E1D3C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Style w:val="FontStyle12"/>
          <w:rFonts w:eastAsiaTheme="minorHAnsi"/>
          <w:b w:val="0"/>
          <w:bCs w:val="0"/>
          <w:caps w:val="0"/>
          <w:sz w:val="28"/>
          <w:szCs w:val="28"/>
        </w:rPr>
      </w:pPr>
      <w:r w:rsidRPr="00823BA6">
        <w:rPr>
          <w:rFonts w:cs="Times New Roman"/>
          <w:sz w:val="28"/>
        </w:rPr>
        <w:t>ПРИНЦИПЫ ПОЛОЖЕНИЯ</w:t>
      </w:r>
    </w:p>
    <w:p w14:paraId="51A5FC6A" w14:textId="77777777" w:rsidR="009E1D3C" w:rsidRPr="00823BA6" w:rsidRDefault="009E1D3C" w:rsidP="009E1D3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7D15A54" w14:textId="77777777" w:rsidR="009E1D3C" w:rsidRPr="00823BA6" w:rsidRDefault="009E1D3C" w:rsidP="009E1D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Положение основывается на принципах:</w:t>
      </w:r>
    </w:p>
    <w:p w14:paraId="658330F7" w14:textId="77777777" w:rsidR="009E1D3C" w:rsidRPr="00823BA6" w:rsidRDefault="009E1D3C" w:rsidP="00D7593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открытости информации (действующая редакция настоящего Положения публикуется на </w:t>
      </w:r>
      <w:r w:rsidRPr="00823BA6">
        <w:rPr>
          <w:color w:val="auto"/>
          <w:sz w:val="28"/>
          <w:szCs w:val="28"/>
          <w:lang w:val="en-US"/>
        </w:rPr>
        <w:t>web</w:t>
      </w:r>
      <w:r w:rsidRPr="00823BA6">
        <w:rPr>
          <w:color w:val="auto"/>
          <w:sz w:val="28"/>
          <w:szCs w:val="28"/>
        </w:rPr>
        <w:t xml:space="preserve">-сайте Общества </w:t>
      </w:r>
      <w:hyperlink r:id="rId11" w:history="1">
        <w:r w:rsidRPr="00371A58">
          <w:rPr>
            <w:rStyle w:val="a9"/>
            <w:sz w:val="28"/>
            <w:szCs w:val="28"/>
          </w:rPr>
          <w:t>http://www.</w:t>
        </w:r>
        <w:proofErr w:type="spellStart"/>
        <w:r w:rsidRPr="00371A58">
          <w:rPr>
            <w:rStyle w:val="a9"/>
            <w:sz w:val="28"/>
            <w:szCs w:val="28"/>
            <w:lang w:val="en-US"/>
          </w:rPr>
          <w:t>yaravia</w:t>
        </w:r>
        <w:proofErr w:type="spellEnd"/>
        <w:r w:rsidRPr="00371A58">
          <w:rPr>
            <w:rStyle w:val="a9"/>
            <w:sz w:val="28"/>
            <w:szCs w:val="28"/>
          </w:rPr>
          <w:t>.</w:t>
        </w:r>
        <w:proofErr w:type="spellStart"/>
        <w:r w:rsidRPr="00371A5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823BA6">
        <w:rPr>
          <w:color w:val="auto"/>
          <w:sz w:val="28"/>
          <w:szCs w:val="28"/>
        </w:rPr>
        <w:t>);</w:t>
      </w:r>
    </w:p>
    <w:p w14:paraId="74FA5582" w14:textId="77777777" w:rsidR="009E1D3C" w:rsidRPr="00823BA6" w:rsidRDefault="009E1D3C" w:rsidP="00D7593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одинакового подхода ко всем (иностранным и российским) потребителям (эксплуатантам), осуществляющим регулярные и чартерные авиасообщения из Аэропорта;</w:t>
      </w:r>
    </w:p>
    <w:p w14:paraId="42AF5E01" w14:textId="77777777" w:rsidR="009E1D3C" w:rsidRPr="00823BA6" w:rsidRDefault="009E1D3C" w:rsidP="00D7593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одинакового подхода при применении скидок к зарегистрированным уровням ставок аэропортовых сборов и тарифов за наземное и аэропортовое обслуживание для воздушных судов;</w:t>
      </w:r>
    </w:p>
    <w:p w14:paraId="5CB616EA" w14:textId="77777777" w:rsidR="009E1D3C" w:rsidRPr="00823BA6" w:rsidRDefault="009E1D3C" w:rsidP="00D7593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экономической обоснованности для Аэропорта применяемых скидок;</w:t>
      </w:r>
    </w:p>
    <w:p w14:paraId="509A04F2" w14:textId="77777777" w:rsidR="009E1D3C" w:rsidRPr="00823BA6" w:rsidRDefault="009E1D3C" w:rsidP="00D7593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повышения и поддержания конкурентоспособности Аэропорта;</w:t>
      </w:r>
    </w:p>
    <w:p w14:paraId="3FBC8E02" w14:textId="77777777" w:rsidR="009E1D3C" w:rsidRPr="00873322" w:rsidRDefault="009E1D3C" w:rsidP="00D7593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  <w:sectPr w:rsidR="009E1D3C" w:rsidRPr="00873322" w:rsidSect="00FC40B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823BA6">
        <w:rPr>
          <w:color w:val="auto"/>
          <w:sz w:val="28"/>
          <w:szCs w:val="28"/>
        </w:rPr>
        <w:t>поддержки программ Правительства Российской Федерации и Субъектов РФ в области развития региональных авиаперевозок</w:t>
      </w:r>
      <w:r>
        <w:rPr>
          <w:color w:val="auto"/>
          <w:sz w:val="28"/>
          <w:szCs w:val="28"/>
        </w:rPr>
        <w:t>.</w:t>
      </w:r>
    </w:p>
    <w:p w14:paraId="3FA0B140" w14:textId="23D2D157" w:rsidR="00A64239" w:rsidRPr="00823BA6" w:rsidRDefault="00A64239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sz w:val="28"/>
        </w:rPr>
      </w:pPr>
      <w:bookmarkStart w:id="1" w:name="_Toc525560001"/>
      <w:r w:rsidRPr="00823BA6">
        <w:rPr>
          <w:rFonts w:cs="Times New Roman"/>
          <w:sz w:val="28"/>
        </w:rPr>
        <w:lastRenderedPageBreak/>
        <w:t>ПОНЯТИЯ И ОПРЕДЕЛЕНИЯ</w:t>
      </w:r>
      <w:bookmarkEnd w:id="1"/>
    </w:p>
    <w:p w14:paraId="12BCCBE1" w14:textId="77777777" w:rsidR="00A64239" w:rsidRPr="00823BA6" w:rsidRDefault="00A64239" w:rsidP="002F27B8">
      <w:pPr>
        <w:tabs>
          <w:tab w:val="left" w:pos="993"/>
        </w:tabs>
        <w:rPr>
          <w:rFonts w:cs="Times New Roman"/>
          <w:sz w:val="28"/>
          <w:szCs w:val="28"/>
        </w:rPr>
      </w:pPr>
    </w:p>
    <w:p w14:paraId="6FE6323B" w14:textId="77777777" w:rsidR="00A64239" w:rsidRPr="00823BA6" w:rsidRDefault="00A64239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sz w:val="28"/>
          <w:szCs w:val="28"/>
        </w:rPr>
        <w:t xml:space="preserve">В </w:t>
      </w:r>
      <w:r w:rsidR="00F02552" w:rsidRPr="00823BA6">
        <w:rPr>
          <w:rFonts w:cs="Times New Roman"/>
          <w:sz w:val="28"/>
          <w:szCs w:val="28"/>
        </w:rPr>
        <w:t>настоящем</w:t>
      </w:r>
      <w:r w:rsidRPr="00823BA6">
        <w:rPr>
          <w:rFonts w:cs="Times New Roman"/>
          <w:sz w:val="28"/>
          <w:szCs w:val="28"/>
        </w:rPr>
        <w:t xml:space="preserve"> Положени</w:t>
      </w:r>
      <w:r w:rsidR="00F02552" w:rsidRPr="00823BA6">
        <w:rPr>
          <w:rFonts w:cs="Times New Roman"/>
          <w:sz w:val="28"/>
          <w:szCs w:val="28"/>
        </w:rPr>
        <w:t>и</w:t>
      </w:r>
      <w:r w:rsidR="0076241D" w:rsidRPr="00823BA6">
        <w:rPr>
          <w:rFonts w:cs="Times New Roman"/>
          <w:sz w:val="28"/>
          <w:szCs w:val="28"/>
        </w:rPr>
        <w:t xml:space="preserve"> </w:t>
      </w:r>
      <w:r w:rsidR="00F02552" w:rsidRPr="00823BA6">
        <w:rPr>
          <w:rFonts w:cs="Times New Roman"/>
          <w:sz w:val="28"/>
          <w:szCs w:val="28"/>
        </w:rPr>
        <w:t>приняты</w:t>
      </w:r>
      <w:r w:rsidRPr="00823BA6">
        <w:rPr>
          <w:rFonts w:cs="Times New Roman"/>
          <w:sz w:val="28"/>
          <w:szCs w:val="28"/>
        </w:rPr>
        <w:t xml:space="preserve"> с</w:t>
      </w:r>
      <w:r w:rsidR="002120A6" w:rsidRPr="00823BA6">
        <w:rPr>
          <w:rFonts w:cs="Times New Roman"/>
          <w:sz w:val="28"/>
          <w:szCs w:val="28"/>
        </w:rPr>
        <w:t>ледующие понятия и определения</w:t>
      </w:r>
      <w:r w:rsidR="003E77D4" w:rsidRPr="00823BA6">
        <w:rPr>
          <w:rFonts w:cs="Times New Roman"/>
          <w:sz w:val="28"/>
          <w:szCs w:val="28"/>
        </w:rPr>
        <w:t>:</w:t>
      </w:r>
    </w:p>
    <w:p w14:paraId="6D21E3D0" w14:textId="77777777" w:rsidR="00A64239" w:rsidRPr="00823BA6" w:rsidRDefault="00A64239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Авиаперевозчик (а</w:t>
      </w:r>
      <w:r w:rsidR="003E77D4" w:rsidRPr="00823BA6">
        <w:rPr>
          <w:rFonts w:cs="Times New Roman"/>
          <w:b/>
          <w:sz w:val="28"/>
          <w:szCs w:val="28"/>
        </w:rPr>
        <w:t>виакомпания)</w:t>
      </w:r>
      <w:r w:rsidR="003E77D4" w:rsidRPr="00823BA6">
        <w:rPr>
          <w:rFonts w:cs="Times New Roman"/>
          <w:sz w:val="28"/>
          <w:szCs w:val="28"/>
        </w:rPr>
        <w:t xml:space="preserve"> – юридическое лицо</w:t>
      </w:r>
      <w:r w:rsidR="008C2AF3" w:rsidRPr="00823BA6">
        <w:rPr>
          <w:rFonts w:cs="Times New Roman"/>
          <w:sz w:val="28"/>
          <w:szCs w:val="28"/>
        </w:rPr>
        <w:t>,</w:t>
      </w:r>
      <w:r w:rsidRPr="00823BA6">
        <w:rPr>
          <w:rFonts w:cs="Times New Roman"/>
          <w:sz w:val="28"/>
          <w:szCs w:val="28"/>
        </w:rPr>
        <w:t xml:space="preserve"> независимо от организационно-правовой формы и формы собственности, имеющее лицензию на осуществление подлежащего лицензированию </w:t>
      </w:r>
      <w:r w:rsidR="00C74A53" w:rsidRPr="00823BA6">
        <w:rPr>
          <w:rFonts w:cs="Times New Roman"/>
          <w:sz w:val="28"/>
          <w:szCs w:val="28"/>
        </w:rPr>
        <w:t xml:space="preserve">вида деятельности в области авиации </w:t>
      </w:r>
      <w:r w:rsidRPr="00823BA6">
        <w:rPr>
          <w:rFonts w:cs="Times New Roman"/>
          <w:sz w:val="28"/>
          <w:szCs w:val="28"/>
        </w:rPr>
        <w:t>в соответствии с законодательством Российской Федерации или иностранного государства;</w:t>
      </w:r>
    </w:p>
    <w:p w14:paraId="482D8F6F" w14:textId="46CE3B65" w:rsidR="00D67B9B" w:rsidRPr="00F84A50" w:rsidRDefault="00D67B9B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Аэропорт</w:t>
      </w:r>
      <w:r w:rsidRPr="00823BA6">
        <w:rPr>
          <w:rFonts w:cs="Times New Roman"/>
          <w:sz w:val="28"/>
          <w:szCs w:val="28"/>
        </w:rPr>
        <w:t xml:space="preserve"> – </w:t>
      </w:r>
      <w:r w:rsidR="00F84A50">
        <w:rPr>
          <w:rFonts w:cs="Times New Roman"/>
          <w:sz w:val="28"/>
          <w:szCs w:val="28"/>
        </w:rPr>
        <w:t xml:space="preserve">Акционерное общество </w:t>
      </w:r>
      <w:r w:rsidRPr="00823BA6">
        <w:rPr>
          <w:rFonts w:cs="Times New Roman"/>
          <w:sz w:val="28"/>
          <w:szCs w:val="28"/>
        </w:rPr>
        <w:t>«</w:t>
      </w:r>
      <w:r w:rsidR="00F84A50">
        <w:rPr>
          <w:rFonts w:cs="Times New Roman"/>
          <w:sz w:val="28"/>
          <w:szCs w:val="28"/>
        </w:rPr>
        <w:t>Аэропорт Туношна</w:t>
      </w:r>
      <w:r w:rsidRPr="00823BA6">
        <w:rPr>
          <w:rFonts w:cs="Times New Roman"/>
          <w:sz w:val="28"/>
          <w:szCs w:val="28"/>
        </w:rPr>
        <w:t xml:space="preserve">», аэропорт </w:t>
      </w:r>
      <w:r w:rsidR="00F84A50">
        <w:rPr>
          <w:rFonts w:cs="Times New Roman"/>
          <w:sz w:val="28"/>
          <w:szCs w:val="28"/>
        </w:rPr>
        <w:t>Туношна</w:t>
      </w:r>
      <w:r w:rsidR="00F84A50" w:rsidRPr="00F84A50">
        <w:rPr>
          <w:rFonts w:cs="Times New Roman"/>
          <w:sz w:val="28"/>
          <w:szCs w:val="28"/>
        </w:rPr>
        <w:t>;</w:t>
      </w:r>
    </w:p>
    <w:p w14:paraId="16E46C52" w14:textId="77777777" w:rsidR="0044624C" w:rsidRPr="00823BA6" w:rsidRDefault="0044624C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Базовая авиакомпания</w:t>
      </w:r>
      <w:r w:rsidRPr="00823BA6">
        <w:rPr>
          <w:rFonts w:cs="Times New Roman"/>
          <w:sz w:val="28"/>
          <w:szCs w:val="28"/>
        </w:rPr>
        <w:t xml:space="preserve"> – авиакомпания, </w:t>
      </w:r>
      <w:r w:rsidR="008A71FC" w:rsidRPr="00823BA6">
        <w:rPr>
          <w:rFonts w:cs="Times New Roman"/>
          <w:sz w:val="28"/>
          <w:szCs w:val="28"/>
        </w:rPr>
        <w:t>осуществляющая длител</w:t>
      </w:r>
      <w:r w:rsidR="00C74A53" w:rsidRPr="00823BA6">
        <w:rPr>
          <w:rFonts w:cs="Times New Roman"/>
          <w:sz w:val="28"/>
          <w:szCs w:val="28"/>
        </w:rPr>
        <w:t>ьную  стоянку одного</w:t>
      </w:r>
      <w:r w:rsidR="008A71FC" w:rsidRPr="00823BA6">
        <w:rPr>
          <w:rFonts w:cs="Times New Roman"/>
          <w:sz w:val="28"/>
          <w:szCs w:val="28"/>
        </w:rPr>
        <w:t xml:space="preserve"> и более ВС на территории аэродрома, на основании договор</w:t>
      </w:r>
      <w:r w:rsidR="00C74A53" w:rsidRPr="00823BA6">
        <w:rPr>
          <w:rFonts w:cs="Times New Roman"/>
          <w:sz w:val="28"/>
          <w:szCs w:val="28"/>
        </w:rPr>
        <w:t>а на базирование ВС и выполняющая</w:t>
      </w:r>
      <w:r w:rsidRPr="00823BA6">
        <w:rPr>
          <w:rFonts w:cs="Times New Roman"/>
          <w:sz w:val="28"/>
          <w:szCs w:val="28"/>
        </w:rPr>
        <w:t xml:space="preserve"> полеты не менее чем по </w:t>
      </w:r>
      <w:r w:rsidR="00C65732" w:rsidRPr="00823BA6">
        <w:rPr>
          <w:rFonts w:cs="Times New Roman"/>
          <w:sz w:val="28"/>
          <w:szCs w:val="28"/>
          <w:u w:val="single"/>
        </w:rPr>
        <w:t>3</w:t>
      </w:r>
      <w:r w:rsidRPr="00823BA6">
        <w:rPr>
          <w:rFonts w:cs="Times New Roman"/>
          <w:sz w:val="28"/>
          <w:szCs w:val="28"/>
          <w:u w:val="single"/>
        </w:rPr>
        <w:t xml:space="preserve"> (</w:t>
      </w:r>
      <w:r w:rsidR="00C65732" w:rsidRPr="00823BA6">
        <w:rPr>
          <w:rFonts w:cs="Times New Roman"/>
          <w:sz w:val="28"/>
          <w:szCs w:val="28"/>
          <w:u w:val="single"/>
        </w:rPr>
        <w:t>трем) направлениям из Аэропорта</w:t>
      </w:r>
      <w:r w:rsidR="00C65732" w:rsidRPr="00823BA6">
        <w:rPr>
          <w:rFonts w:cs="Times New Roman"/>
          <w:sz w:val="28"/>
          <w:szCs w:val="28"/>
        </w:rPr>
        <w:t xml:space="preserve"> с последующим возвратом в Аэропорт</w:t>
      </w:r>
      <w:r w:rsidRPr="00823BA6">
        <w:rPr>
          <w:rFonts w:cs="Times New Roman"/>
          <w:sz w:val="28"/>
          <w:szCs w:val="28"/>
        </w:rPr>
        <w:t>;</w:t>
      </w:r>
    </w:p>
    <w:p w14:paraId="541C34D8" w14:textId="77777777" w:rsidR="00A64239" w:rsidRPr="00823BA6" w:rsidRDefault="00A64239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Воздушное сообщение</w:t>
      </w:r>
      <w:r w:rsidRPr="00823BA6">
        <w:rPr>
          <w:rFonts w:cs="Times New Roman"/>
          <w:sz w:val="28"/>
          <w:szCs w:val="28"/>
        </w:rPr>
        <w:t xml:space="preserve"> – это сообщение между городами (аэропортами), осуществляемое регулярными или нерегулярными рейсами воздушного транспорта с целью перевозки пассажиров, багажа, грузов и почты, а также для иных целей;</w:t>
      </w:r>
    </w:p>
    <w:p w14:paraId="59241F01" w14:textId="46F4A337" w:rsidR="00A64239" w:rsidRPr="00823BA6" w:rsidRDefault="00A64239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Главный оператор</w:t>
      </w:r>
      <w:r w:rsidRPr="00823BA6">
        <w:rPr>
          <w:rFonts w:cs="Times New Roman"/>
          <w:sz w:val="28"/>
          <w:szCs w:val="28"/>
        </w:rPr>
        <w:t xml:space="preserve"> – хозяйствующий субъект, имеющий сертификат аэропорта и свидетельство о государственной регистрации и годности аэродрома к эксплуатаци</w:t>
      </w:r>
      <w:r w:rsidR="00EB0554" w:rsidRPr="00823BA6">
        <w:rPr>
          <w:rFonts w:cs="Times New Roman"/>
          <w:sz w:val="28"/>
          <w:szCs w:val="28"/>
        </w:rPr>
        <w:t xml:space="preserve">и. Главным оператором является </w:t>
      </w:r>
      <w:r w:rsidR="005669B6">
        <w:rPr>
          <w:rFonts w:cs="Times New Roman"/>
          <w:sz w:val="28"/>
          <w:szCs w:val="28"/>
        </w:rPr>
        <w:t xml:space="preserve">Акционерное </w:t>
      </w:r>
      <w:r w:rsidR="00D04192">
        <w:rPr>
          <w:rFonts w:cs="Times New Roman"/>
          <w:sz w:val="28"/>
          <w:szCs w:val="28"/>
        </w:rPr>
        <w:t>О</w:t>
      </w:r>
      <w:r w:rsidR="005669B6">
        <w:rPr>
          <w:rFonts w:cs="Times New Roman"/>
          <w:sz w:val="28"/>
          <w:szCs w:val="28"/>
        </w:rPr>
        <w:t xml:space="preserve">бщество </w:t>
      </w:r>
      <w:r w:rsidR="005669B6" w:rsidRPr="00823BA6">
        <w:rPr>
          <w:rFonts w:cs="Times New Roman"/>
          <w:sz w:val="28"/>
          <w:szCs w:val="28"/>
        </w:rPr>
        <w:t>«</w:t>
      </w:r>
      <w:r w:rsidR="005669B6">
        <w:rPr>
          <w:rFonts w:cs="Times New Roman"/>
          <w:sz w:val="28"/>
          <w:szCs w:val="28"/>
        </w:rPr>
        <w:t>Аэропорт Туношна</w:t>
      </w:r>
      <w:r w:rsidR="005669B6" w:rsidRPr="00823BA6">
        <w:rPr>
          <w:rFonts w:cs="Times New Roman"/>
          <w:sz w:val="28"/>
          <w:szCs w:val="28"/>
        </w:rPr>
        <w:t>»</w:t>
      </w:r>
      <w:r w:rsidRPr="00823BA6">
        <w:rPr>
          <w:rFonts w:cs="Times New Roman"/>
          <w:sz w:val="28"/>
          <w:szCs w:val="28"/>
        </w:rPr>
        <w:t xml:space="preserve"> (Аэропорт);</w:t>
      </w:r>
    </w:p>
    <w:p w14:paraId="59C64FB7" w14:textId="77777777" w:rsidR="00B11E6F" w:rsidRPr="00823BA6" w:rsidRDefault="00B11E6F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Дополнительная частота</w:t>
      </w:r>
      <w:r w:rsidRPr="00823BA6">
        <w:rPr>
          <w:rFonts w:cs="Times New Roman"/>
          <w:sz w:val="28"/>
          <w:szCs w:val="28"/>
        </w:rPr>
        <w:t xml:space="preserve"> – </w:t>
      </w:r>
      <w:r w:rsidR="002120A6" w:rsidRPr="00823BA6">
        <w:rPr>
          <w:rFonts w:cs="Times New Roman"/>
          <w:sz w:val="28"/>
          <w:szCs w:val="28"/>
        </w:rPr>
        <w:t xml:space="preserve">заявленный </w:t>
      </w:r>
      <w:r w:rsidR="002120A6" w:rsidRPr="00823BA6">
        <w:rPr>
          <w:rFonts w:cs="Times New Roman"/>
          <w:sz w:val="28"/>
          <w:szCs w:val="28"/>
          <w:u w:val="single"/>
        </w:rPr>
        <w:t>рейс</w:t>
      </w:r>
      <w:r w:rsidR="00823732" w:rsidRPr="00823BA6">
        <w:rPr>
          <w:rFonts w:cs="Times New Roman"/>
          <w:sz w:val="28"/>
          <w:szCs w:val="28"/>
        </w:rPr>
        <w:t xml:space="preserve">, не обслуживавшийся </w:t>
      </w:r>
      <w:r w:rsidR="00A92855" w:rsidRPr="00823BA6">
        <w:rPr>
          <w:rFonts w:cs="Times New Roman"/>
          <w:sz w:val="28"/>
          <w:szCs w:val="28"/>
        </w:rPr>
        <w:t xml:space="preserve">Авиакомпанией </w:t>
      </w:r>
      <w:r w:rsidR="002120A6" w:rsidRPr="00823BA6">
        <w:rPr>
          <w:rFonts w:cs="Times New Roman"/>
          <w:sz w:val="28"/>
          <w:szCs w:val="28"/>
        </w:rPr>
        <w:t xml:space="preserve">в </w:t>
      </w:r>
      <w:r w:rsidR="003E77D4" w:rsidRPr="00823BA6">
        <w:rPr>
          <w:rFonts w:cs="Times New Roman"/>
          <w:sz w:val="28"/>
          <w:szCs w:val="28"/>
          <w:u w:val="single"/>
        </w:rPr>
        <w:t>аналогичном</w:t>
      </w:r>
      <w:r w:rsidR="002120A6" w:rsidRPr="00823BA6">
        <w:rPr>
          <w:rFonts w:cs="Times New Roman"/>
          <w:sz w:val="28"/>
          <w:szCs w:val="28"/>
          <w:u w:val="single"/>
        </w:rPr>
        <w:t xml:space="preserve"> периоде </w:t>
      </w:r>
      <w:r w:rsidR="003E77D4" w:rsidRPr="00823BA6">
        <w:rPr>
          <w:rFonts w:cs="Times New Roman"/>
          <w:sz w:val="28"/>
          <w:szCs w:val="28"/>
          <w:u w:val="single"/>
        </w:rPr>
        <w:t>предыдущего</w:t>
      </w:r>
      <w:r w:rsidR="002120A6" w:rsidRPr="00823BA6">
        <w:rPr>
          <w:rFonts w:cs="Times New Roman"/>
          <w:sz w:val="28"/>
          <w:szCs w:val="28"/>
          <w:u w:val="single"/>
        </w:rPr>
        <w:t xml:space="preserve"> года</w:t>
      </w:r>
      <w:r w:rsidR="00A92855" w:rsidRPr="00823BA6">
        <w:rPr>
          <w:rFonts w:cs="Times New Roman"/>
          <w:sz w:val="28"/>
          <w:szCs w:val="28"/>
          <w:u w:val="single"/>
        </w:rPr>
        <w:t xml:space="preserve"> и</w:t>
      </w:r>
      <w:r w:rsidR="00C65B41" w:rsidRPr="00823BA6">
        <w:rPr>
          <w:rFonts w:cs="Times New Roman"/>
          <w:sz w:val="28"/>
          <w:szCs w:val="28"/>
          <w:u w:val="single"/>
        </w:rPr>
        <w:t xml:space="preserve"> </w:t>
      </w:r>
      <w:r w:rsidR="00A92855" w:rsidRPr="00823BA6">
        <w:rPr>
          <w:rFonts w:cs="Times New Roman"/>
          <w:sz w:val="28"/>
          <w:szCs w:val="28"/>
          <w:u w:val="single"/>
        </w:rPr>
        <w:t>в течени</w:t>
      </w:r>
      <w:r w:rsidR="00096C6A" w:rsidRPr="00823BA6">
        <w:rPr>
          <w:rFonts w:cs="Times New Roman"/>
          <w:sz w:val="28"/>
          <w:szCs w:val="28"/>
          <w:u w:val="single"/>
        </w:rPr>
        <w:t>е</w:t>
      </w:r>
      <w:r w:rsidR="00A92855" w:rsidRPr="00823BA6">
        <w:rPr>
          <w:rFonts w:cs="Times New Roman"/>
          <w:sz w:val="28"/>
          <w:szCs w:val="28"/>
          <w:u w:val="single"/>
        </w:rPr>
        <w:t xml:space="preserve"> текущего сезона </w:t>
      </w:r>
      <w:r w:rsidR="00A92855" w:rsidRPr="00823BA6">
        <w:rPr>
          <w:rFonts w:cs="Times New Roman"/>
          <w:sz w:val="28"/>
          <w:szCs w:val="28"/>
          <w:u w:val="single"/>
          <w:lang w:val="en-US"/>
        </w:rPr>
        <w:t>IATA</w:t>
      </w:r>
      <w:r w:rsidR="00C65B41" w:rsidRPr="00823BA6">
        <w:rPr>
          <w:rFonts w:cs="Times New Roman"/>
          <w:sz w:val="28"/>
          <w:szCs w:val="28"/>
          <w:u w:val="single"/>
        </w:rPr>
        <w:t xml:space="preserve"> </w:t>
      </w:r>
      <w:r w:rsidR="003E77D4" w:rsidRPr="00823BA6">
        <w:rPr>
          <w:rFonts w:cs="Times New Roman"/>
          <w:sz w:val="28"/>
          <w:szCs w:val="28"/>
        </w:rPr>
        <w:t>по одной и той же линии</w:t>
      </w:r>
      <w:r w:rsidR="002120A6" w:rsidRPr="00823BA6">
        <w:rPr>
          <w:rFonts w:cs="Times New Roman"/>
          <w:sz w:val="28"/>
          <w:szCs w:val="28"/>
        </w:rPr>
        <w:t>;</w:t>
      </w:r>
    </w:p>
    <w:p w14:paraId="27ECFDF8" w14:textId="77777777" w:rsidR="00096C6A" w:rsidRPr="00823BA6" w:rsidRDefault="00096C6A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 xml:space="preserve">Иностранный перевозчик (авиакомпания) </w:t>
      </w:r>
      <w:r w:rsidRPr="00823BA6">
        <w:rPr>
          <w:rFonts w:cs="Times New Roman"/>
          <w:sz w:val="28"/>
          <w:szCs w:val="28"/>
        </w:rPr>
        <w:t>– авиапредприятие, зарегистрированное в установленном порядке на территории иностранного государства</w:t>
      </w:r>
    </w:p>
    <w:p w14:paraId="49D7C871" w14:textId="77777777" w:rsidR="0039305F" w:rsidRPr="00823BA6" w:rsidRDefault="0039305F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Историческое направление</w:t>
      </w:r>
      <w:r w:rsidRPr="00823BA6">
        <w:rPr>
          <w:rFonts w:cs="Times New Roman"/>
          <w:sz w:val="28"/>
          <w:szCs w:val="28"/>
        </w:rPr>
        <w:t xml:space="preserve"> – направление, </w:t>
      </w:r>
      <w:r w:rsidR="009053F6" w:rsidRPr="00823BA6">
        <w:rPr>
          <w:rFonts w:cs="Times New Roman"/>
          <w:sz w:val="28"/>
          <w:szCs w:val="28"/>
        </w:rPr>
        <w:t>которое авиакомпания эффективно (не менее чем на 80%</w:t>
      </w:r>
      <w:r w:rsidR="002E4182" w:rsidRPr="00823BA6">
        <w:rPr>
          <w:rFonts w:cs="Times New Roman"/>
          <w:sz w:val="28"/>
          <w:szCs w:val="28"/>
        </w:rPr>
        <w:t xml:space="preserve"> от планируемого количества рейсов</w:t>
      </w:r>
      <w:r w:rsidR="009053F6" w:rsidRPr="00823BA6">
        <w:rPr>
          <w:rFonts w:cs="Times New Roman"/>
          <w:sz w:val="28"/>
          <w:szCs w:val="28"/>
        </w:rPr>
        <w:t>) использовала в аналогичный сезон предыдущего года</w:t>
      </w:r>
    </w:p>
    <w:p w14:paraId="76317D7A" w14:textId="77777777" w:rsidR="005F5A99" w:rsidRPr="00823BA6" w:rsidRDefault="005F5A99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Международное сообщение</w:t>
      </w:r>
      <w:r w:rsidRPr="00823BA6">
        <w:rPr>
          <w:rFonts w:cs="Times New Roman"/>
          <w:sz w:val="28"/>
          <w:szCs w:val="28"/>
        </w:rPr>
        <w:t xml:space="preserve"> (направление) – сообщение </w:t>
      </w:r>
      <w:r w:rsidR="0000448A">
        <w:rPr>
          <w:rFonts w:cs="Times New Roman"/>
          <w:sz w:val="28"/>
          <w:szCs w:val="28"/>
        </w:rPr>
        <w:t>Ярославля</w:t>
      </w:r>
      <w:r w:rsidRPr="00823BA6">
        <w:rPr>
          <w:rFonts w:cs="Times New Roman"/>
          <w:sz w:val="28"/>
          <w:szCs w:val="28"/>
        </w:rPr>
        <w:t xml:space="preserve"> с иным пунктом назначения, находящимся за пределами Российской Федерации;</w:t>
      </w:r>
    </w:p>
    <w:p w14:paraId="63A796C5" w14:textId="77777777" w:rsidR="007C427E" w:rsidRPr="00823BA6" w:rsidRDefault="007C427E" w:rsidP="002F27B8">
      <w:pPr>
        <w:tabs>
          <w:tab w:val="left" w:pos="993"/>
        </w:tabs>
        <w:rPr>
          <w:rFonts w:cs="Times New Roman"/>
          <w:b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 xml:space="preserve">Низкий сезон </w:t>
      </w:r>
      <w:r w:rsidRPr="00823BA6">
        <w:rPr>
          <w:rFonts w:cs="Times New Roman"/>
          <w:sz w:val="28"/>
          <w:szCs w:val="28"/>
        </w:rPr>
        <w:t>– ситуация, обусловленная влиянием макроэкономических, политических, климатических и иных факторов, при которой наблюдается устойчивое снижение объема пассажирских перевозок на протяжении одного месяца и более;</w:t>
      </w:r>
    </w:p>
    <w:p w14:paraId="2F5001AC" w14:textId="77777777" w:rsidR="00A64239" w:rsidRPr="00823BA6" w:rsidRDefault="00A64239" w:rsidP="006762AC">
      <w:pPr>
        <w:shd w:val="clear" w:color="auto" w:fill="FFFFFF" w:themeFill="background1"/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Новое воздушное сообщени</w:t>
      </w:r>
      <w:r w:rsidR="005F7CE3" w:rsidRPr="00823BA6">
        <w:rPr>
          <w:rFonts w:cs="Times New Roman"/>
          <w:b/>
          <w:sz w:val="28"/>
          <w:szCs w:val="28"/>
        </w:rPr>
        <w:t>е (</w:t>
      </w:r>
      <w:r w:rsidR="006B4EE3" w:rsidRPr="00823BA6">
        <w:rPr>
          <w:rFonts w:cs="Times New Roman"/>
          <w:b/>
          <w:sz w:val="28"/>
          <w:szCs w:val="28"/>
        </w:rPr>
        <w:t>новое направление)</w:t>
      </w:r>
      <w:r w:rsidRPr="00823BA6">
        <w:rPr>
          <w:rFonts w:cs="Times New Roman"/>
          <w:sz w:val="28"/>
          <w:szCs w:val="28"/>
        </w:rPr>
        <w:t>– это сообщение, для которого регулярные</w:t>
      </w:r>
      <w:r w:rsidR="008D551F" w:rsidRPr="00823BA6">
        <w:rPr>
          <w:rFonts w:cs="Times New Roman"/>
          <w:sz w:val="28"/>
          <w:szCs w:val="28"/>
        </w:rPr>
        <w:t xml:space="preserve"> либо чартерные</w:t>
      </w:r>
      <w:r w:rsidRPr="00823BA6">
        <w:rPr>
          <w:rFonts w:cs="Times New Roman"/>
          <w:sz w:val="28"/>
          <w:szCs w:val="28"/>
        </w:rPr>
        <w:t xml:space="preserve"> рейсы между аэропортом </w:t>
      </w:r>
      <w:r w:rsidR="0000448A">
        <w:rPr>
          <w:rFonts w:cs="Times New Roman"/>
          <w:sz w:val="28"/>
          <w:szCs w:val="28"/>
        </w:rPr>
        <w:t>Ярославль</w:t>
      </w:r>
      <w:r w:rsidRPr="00823BA6">
        <w:rPr>
          <w:rFonts w:cs="Times New Roman"/>
          <w:sz w:val="28"/>
          <w:szCs w:val="28"/>
        </w:rPr>
        <w:t xml:space="preserve"> и пунктом (аэропортом) </w:t>
      </w:r>
      <w:r w:rsidRPr="00823BA6">
        <w:rPr>
          <w:rFonts w:cs="Times New Roman"/>
          <w:sz w:val="28"/>
          <w:szCs w:val="28"/>
          <w:u w:val="single"/>
        </w:rPr>
        <w:t>не выполнялись в течение более чем 365 дней</w:t>
      </w:r>
      <w:r w:rsidRPr="00823BA6">
        <w:rPr>
          <w:rFonts w:cs="Times New Roman"/>
          <w:sz w:val="28"/>
          <w:szCs w:val="28"/>
        </w:rPr>
        <w:t xml:space="preserve"> до </w:t>
      </w:r>
      <w:r w:rsidR="005F7CE3" w:rsidRPr="00823BA6">
        <w:rPr>
          <w:rFonts w:cs="Times New Roman"/>
          <w:sz w:val="28"/>
          <w:szCs w:val="28"/>
        </w:rPr>
        <w:t>даты фактического</w:t>
      </w:r>
      <w:r w:rsidR="003E77D4" w:rsidRPr="00823BA6">
        <w:rPr>
          <w:rFonts w:cs="Times New Roman"/>
          <w:sz w:val="28"/>
          <w:szCs w:val="28"/>
        </w:rPr>
        <w:t xml:space="preserve"> выполнения первого рейса</w:t>
      </w:r>
      <w:r w:rsidR="00424BF5" w:rsidRPr="00823BA6">
        <w:rPr>
          <w:rFonts w:cs="Times New Roman"/>
          <w:sz w:val="28"/>
          <w:szCs w:val="28"/>
        </w:rPr>
        <w:t>;</w:t>
      </w:r>
    </w:p>
    <w:p w14:paraId="2B5CF1DC" w14:textId="77777777" w:rsidR="0039305F" w:rsidRPr="00823BA6" w:rsidRDefault="0039305F" w:rsidP="006762AC">
      <w:pPr>
        <w:shd w:val="clear" w:color="auto" w:fill="FFFFFF" w:themeFill="background1"/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Новая авиакомпания</w:t>
      </w:r>
      <w:r w:rsidRPr="00823BA6">
        <w:rPr>
          <w:rFonts w:cs="Times New Roman"/>
          <w:sz w:val="28"/>
          <w:szCs w:val="28"/>
        </w:rPr>
        <w:t xml:space="preserve"> – авиакомпания, </w:t>
      </w:r>
      <w:r w:rsidR="003922E8" w:rsidRPr="00823BA6">
        <w:rPr>
          <w:rFonts w:cs="Times New Roman"/>
          <w:sz w:val="28"/>
          <w:szCs w:val="28"/>
        </w:rPr>
        <w:t xml:space="preserve">ранее не выполнявшая рейсы в/из аэропорта </w:t>
      </w:r>
      <w:r w:rsidR="00D04192">
        <w:rPr>
          <w:rFonts w:cs="Times New Roman"/>
          <w:sz w:val="28"/>
          <w:szCs w:val="28"/>
        </w:rPr>
        <w:t xml:space="preserve"> Туношна</w:t>
      </w:r>
      <w:r w:rsidR="003922E8" w:rsidRPr="00823BA6">
        <w:rPr>
          <w:rFonts w:cs="Times New Roman"/>
          <w:sz w:val="28"/>
          <w:szCs w:val="28"/>
        </w:rPr>
        <w:t>.</w:t>
      </w:r>
    </w:p>
    <w:p w14:paraId="27B75E9D" w14:textId="77777777" w:rsidR="00433E9A" w:rsidRPr="00823BA6" w:rsidRDefault="00433E9A" w:rsidP="006762AC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Потребитель</w:t>
      </w:r>
      <w:r w:rsidRPr="00823BA6">
        <w:rPr>
          <w:rFonts w:cs="Times New Roman"/>
          <w:sz w:val="28"/>
          <w:szCs w:val="28"/>
        </w:rPr>
        <w:t xml:space="preserve"> (авиаперевозчик, авиакомпания, эксплуатант) – гражданин или юридическое лицо, имеющие воздушное судно на праве собственности, на </w:t>
      </w:r>
      <w:r w:rsidRPr="00823BA6">
        <w:rPr>
          <w:rFonts w:cs="Times New Roman"/>
          <w:sz w:val="28"/>
          <w:szCs w:val="28"/>
        </w:rPr>
        <w:lastRenderedPageBreak/>
        <w:t>условиях аренды или на ином законном основании, использующие указанное воздушное судно для полетов и имеющие сертификат (свидетельство) эксплуатанта</w:t>
      </w:r>
      <w:r w:rsidRPr="00823BA6">
        <w:rPr>
          <w:rStyle w:val="a8"/>
          <w:rFonts w:cs="Times New Roman"/>
          <w:sz w:val="28"/>
          <w:szCs w:val="28"/>
        </w:rPr>
        <w:footnoteReference w:id="1"/>
      </w:r>
      <w:r w:rsidRPr="00823BA6">
        <w:rPr>
          <w:rFonts w:cs="Times New Roman"/>
          <w:sz w:val="28"/>
          <w:szCs w:val="28"/>
        </w:rPr>
        <w:t>, зарегистрированный как на территории РФ, так и за её пределами.</w:t>
      </w:r>
    </w:p>
    <w:p w14:paraId="40B570C5" w14:textId="77777777" w:rsidR="00002498" w:rsidRPr="00823BA6" w:rsidRDefault="00A64239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Прямое авиасообщение</w:t>
      </w:r>
      <w:r w:rsidRPr="00823BA6">
        <w:rPr>
          <w:rFonts w:cs="Times New Roman"/>
          <w:sz w:val="28"/>
          <w:szCs w:val="28"/>
        </w:rPr>
        <w:t xml:space="preserve"> – </w:t>
      </w:r>
      <w:r w:rsidR="00CA68A5" w:rsidRPr="00823BA6">
        <w:rPr>
          <w:rFonts w:cs="Times New Roman"/>
          <w:sz w:val="28"/>
          <w:szCs w:val="28"/>
        </w:rPr>
        <w:t>воздушное сообщение между Аэропортом (пунктом) начальным и Аэропортом (пунктом) конечным без посадок в промежуточных аэропортах (пунктах)</w:t>
      </w:r>
      <w:r w:rsidRPr="00823BA6">
        <w:rPr>
          <w:rFonts w:cs="Times New Roman"/>
          <w:sz w:val="28"/>
          <w:szCs w:val="28"/>
        </w:rPr>
        <w:t>;</w:t>
      </w:r>
    </w:p>
    <w:p w14:paraId="0BB41734" w14:textId="5C9D3328" w:rsidR="00EE7B54" w:rsidRPr="00823BA6" w:rsidRDefault="00EE7B54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Региональн</w:t>
      </w:r>
      <w:r w:rsidR="00541FE8" w:rsidRPr="00823BA6">
        <w:rPr>
          <w:rFonts w:cs="Times New Roman"/>
          <w:b/>
          <w:sz w:val="28"/>
          <w:szCs w:val="28"/>
        </w:rPr>
        <w:t xml:space="preserve">ое направление </w:t>
      </w:r>
      <w:r w:rsidRPr="00823BA6">
        <w:rPr>
          <w:rFonts w:cs="Times New Roman"/>
          <w:sz w:val="28"/>
          <w:szCs w:val="28"/>
        </w:rPr>
        <w:t xml:space="preserve">– это рейс, который выполняется между аэропортом </w:t>
      </w:r>
      <w:r w:rsidR="00D04192">
        <w:rPr>
          <w:rFonts w:cs="Times New Roman"/>
          <w:sz w:val="28"/>
          <w:szCs w:val="28"/>
        </w:rPr>
        <w:t>Туношна</w:t>
      </w:r>
      <w:r w:rsidRPr="00823BA6">
        <w:rPr>
          <w:rFonts w:cs="Times New Roman"/>
          <w:sz w:val="28"/>
          <w:szCs w:val="28"/>
        </w:rPr>
        <w:t xml:space="preserve"> и каким-либо пунктом</w:t>
      </w:r>
      <w:r w:rsidR="00E06DBE" w:rsidRPr="00823BA6">
        <w:rPr>
          <w:rFonts w:cs="Times New Roman"/>
          <w:sz w:val="28"/>
          <w:szCs w:val="28"/>
        </w:rPr>
        <w:t>, находящимся на территории Российской Федерации</w:t>
      </w:r>
      <w:r w:rsidRPr="00823BA6">
        <w:rPr>
          <w:rFonts w:cs="Times New Roman"/>
          <w:sz w:val="28"/>
          <w:szCs w:val="28"/>
        </w:rPr>
        <w:t xml:space="preserve">, </w:t>
      </w:r>
      <w:r w:rsidRPr="00823BA6">
        <w:rPr>
          <w:rFonts w:cs="Times New Roman"/>
          <w:sz w:val="28"/>
          <w:szCs w:val="28"/>
          <w:u w:val="single"/>
        </w:rPr>
        <w:t>кроме Москвы</w:t>
      </w:r>
      <w:r w:rsidR="00C65B41" w:rsidRPr="00823BA6">
        <w:rPr>
          <w:rFonts w:cs="Times New Roman"/>
          <w:sz w:val="28"/>
          <w:szCs w:val="28"/>
          <w:u w:val="single"/>
        </w:rPr>
        <w:t>, Санкт-Петербурга</w:t>
      </w:r>
      <w:r w:rsidRPr="00823BA6">
        <w:rPr>
          <w:rFonts w:cs="Times New Roman"/>
          <w:sz w:val="28"/>
          <w:szCs w:val="28"/>
        </w:rPr>
        <w:t>;</w:t>
      </w:r>
    </w:p>
    <w:p w14:paraId="16EACD02" w14:textId="77777777" w:rsidR="00A64239" w:rsidRPr="00823BA6" w:rsidRDefault="00A64239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Рейс регулярный</w:t>
      </w:r>
      <w:r w:rsidRPr="00823BA6">
        <w:rPr>
          <w:rFonts w:cs="Times New Roman"/>
          <w:sz w:val="28"/>
          <w:szCs w:val="28"/>
        </w:rPr>
        <w:t xml:space="preserve"> – рейс, выполняемый под одним номером между двумя или более аэропортами, в соответствии с опубликованным расписанием и утвержденным в ЦРТ, пассажирские места которого доступны для розничной продажи через компьютерные дистрибутивные системы;</w:t>
      </w:r>
    </w:p>
    <w:p w14:paraId="48C77229" w14:textId="77777777" w:rsidR="00A64239" w:rsidRPr="00823BA6" w:rsidRDefault="008D551F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Рейс чартерный</w:t>
      </w:r>
      <w:r w:rsidR="005F7CE3" w:rsidRPr="00823BA6">
        <w:rPr>
          <w:rFonts w:cs="Times New Roman"/>
          <w:b/>
          <w:sz w:val="28"/>
          <w:szCs w:val="28"/>
        </w:rPr>
        <w:t xml:space="preserve"> </w:t>
      </w:r>
      <w:r w:rsidR="006459CE" w:rsidRPr="00823BA6">
        <w:rPr>
          <w:rFonts w:cs="Times New Roman"/>
          <w:sz w:val="28"/>
          <w:szCs w:val="28"/>
        </w:rPr>
        <w:t>–</w:t>
      </w:r>
      <w:r w:rsidR="005F7CE3" w:rsidRPr="00823BA6">
        <w:rPr>
          <w:rFonts w:cs="Times New Roman"/>
          <w:sz w:val="28"/>
          <w:szCs w:val="28"/>
        </w:rPr>
        <w:t xml:space="preserve"> </w:t>
      </w:r>
      <w:r w:rsidR="0085732E" w:rsidRPr="00823BA6">
        <w:rPr>
          <w:rFonts w:cs="Times New Roman"/>
          <w:sz w:val="28"/>
          <w:szCs w:val="28"/>
        </w:rPr>
        <w:t xml:space="preserve">пассажирский </w:t>
      </w:r>
      <w:r w:rsidR="006459CE" w:rsidRPr="00823BA6">
        <w:rPr>
          <w:rFonts w:cs="Times New Roman"/>
          <w:sz w:val="28"/>
          <w:szCs w:val="28"/>
        </w:rPr>
        <w:t xml:space="preserve">рейс, выполняемый под одним номером между двумя </w:t>
      </w:r>
      <w:r w:rsidR="0085732E" w:rsidRPr="00823BA6">
        <w:rPr>
          <w:rFonts w:cs="Times New Roman"/>
          <w:sz w:val="28"/>
          <w:szCs w:val="28"/>
        </w:rPr>
        <w:t xml:space="preserve">заявленными </w:t>
      </w:r>
      <w:r w:rsidR="006459CE" w:rsidRPr="00823BA6">
        <w:rPr>
          <w:rFonts w:cs="Times New Roman"/>
          <w:sz w:val="28"/>
          <w:szCs w:val="28"/>
        </w:rPr>
        <w:t>аэропортами</w:t>
      </w:r>
      <w:r w:rsidR="0036513C" w:rsidRPr="00823BA6">
        <w:rPr>
          <w:rFonts w:cs="Times New Roman"/>
          <w:sz w:val="28"/>
          <w:szCs w:val="28"/>
        </w:rPr>
        <w:t>,</w:t>
      </w:r>
      <w:r w:rsidR="009C4FFE" w:rsidRPr="00823BA6">
        <w:rPr>
          <w:rFonts w:cs="Times New Roman"/>
          <w:sz w:val="28"/>
          <w:szCs w:val="28"/>
        </w:rPr>
        <w:t xml:space="preserve"> не подлежащий </w:t>
      </w:r>
      <w:r w:rsidR="00033AA6" w:rsidRPr="00823BA6">
        <w:rPr>
          <w:rFonts w:cs="Times New Roman"/>
          <w:sz w:val="28"/>
          <w:szCs w:val="28"/>
        </w:rPr>
        <w:t xml:space="preserve"> вкл</w:t>
      </w:r>
      <w:r w:rsidR="00623AE9" w:rsidRPr="00823BA6">
        <w:rPr>
          <w:rFonts w:cs="Times New Roman"/>
          <w:sz w:val="28"/>
          <w:szCs w:val="28"/>
        </w:rPr>
        <w:t>ючению в центральное расписание;</w:t>
      </w:r>
    </w:p>
    <w:p w14:paraId="26735DB9" w14:textId="77777777" w:rsidR="00EE7B54" w:rsidRPr="00823BA6" w:rsidRDefault="00EE7B54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Российский потребитель</w:t>
      </w:r>
      <w:r w:rsidRPr="00823BA6">
        <w:rPr>
          <w:rFonts w:cs="Times New Roman"/>
          <w:sz w:val="28"/>
          <w:szCs w:val="28"/>
        </w:rPr>
        <w:t xml:space="preserve"> – гражданин или юридическое лицо, зарегистрированные на территории Российской </w:t>
      </w:r>
      <w:r w:rsidR="005F7CE3" w:rsidRPr="00823BA6">
        <w:rPr>
          <w:rFonts w:cs="Times New Roman"/>
          <w:sz w:val="28"/>
          <w:szCs w:val="28"/>
        </w:rPr>
        <w:t>Федерации, имеющие</w:t>
      </w:r>
      <w:r w:rsidR="004C3F80" w:rsidRPr="00823BA6">
        <w:rPr>
          <w:rFonts w:cs="Times New Roman"/>
          <w:sz w:val="28"/>
          <w:szCs w:val="28"/>
        </w:rPr>
        <w:t xml:space="preserve"> воздушное судно на праве собственности, на условиях аренды или на ином законном основании, использующие указанное воздушное судно для полетов и имеющие сертификат (свидетельство) эксплуатанта</w:t>
      </w:r>
      <w:r w:rsidR="004C3F80" w:rsidRPr="00823BA6">
        <w:rPr>
          <w:rStyle w:val="a8"/>
          <w:rFonts w:cs="Times New Roman"/>
          <w:sz w:val="28"/>
          <w:szCs w:val="28"/>
        </w:rPr>
        <w:footnoteReference w:id="2"/>
      </w:r>
      <w:r w:rsidRPr="00823BA6">
        <w:rPr>
          <w:rFonts w:cs="Times New Roman"/>
          <w:sz w:val="28"/>
          <w:szCs w:val="28"/>
        </w:rPr>
        <w:t>;</w:t>
      </w:r>
    </w:p>
    <w:p w14:paraId="32DF38FB" w14:textId="77777777" w:rsidR="00915E4A" w:rsidRPr="00823BA6" w:rsidRDefault="00915E4A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Скидка авиакомпаниям</w:t>
      </w:r>
      <w:r w:rsidRPr="00823BA6">
        <w:rPr>
          <w:rFonts w:cs="Times New Roman"/>
          <w:sz w:val="28"/>
          <w:szCs w:val="28"/>
        </w:rPr>
        <w:t xml:space="preserve"> – применение понижающих коэффициентов на аэропортовое и наземное обслуживание воздушных судов в течение определенного периода времени;</w:t>
      </w:r>
    </w:p>
    <w:p w14:paraId="3899C68E" w14:textId="77777777" w:rsidR="00915E4A" w:rsidRPr="00823BA6" w:rsidRDefault="00915E4A" w:rsidP="002F27B8">
      <w:pPr>
        <w:tabs>
          <w:tab w:val="left" w:pos="993"/>
        </w:tabs>
        <w:rPr>
          <w:rFonts w:cs="Times New Roman"/>
          <w:sz w:val="28"/>
          <w:szCs w:val="28"/>
        </w:rPr>
      </w:pPr>
      <w:r w:rsidRPr="00823BA6">
        <w:rPr>
          <w:rFonts w:cs="Times New Roman"/>
          <w:b/>
          <w:sz w:val="28"/>
          <w:szCs w:val="28"/>
        </w:rPr>
        <w:t>Условный оборотный рейс</w:t>
      </w:r>
      <w:r w:rsidR="00D67C0C" w:rsidRPr="00823BA6">
        <w:rPr>
          <w:rFonts w:cs="Times New Roman"/>
          <w:sz w:val="28"/>
          <w:szCs w:val="28"/>
        </w:rPr>
        <w:t xml:space="preserve"> – рейс, стоимость которого рассчитана на основании Прейскуранта сборов и тарифов за аэропортовое, наземное и прочее обслуживание авиакомпаний в Аэропорту на определенный перечень услуг и дату, предварительно согласованную между Потребителем и Аэропортом, зафиксированную в дополнительном соглашении;</w:t>
      </w:r>
    </w:p>
    <w:p w14:paraId="102D8FCF" w14:textId="455155DD" w:rsidR="00EE7B54" w:rsidRPr="00823BA6" w:rsidRDefault="00915E4A" w:rsidP="00BE4263">
      <w:pPr>
        <w:tabs>
          <w:tab w:val="left" w:pos="993"/>
        </w:tabs>
        <w:rPr>
          <w:rFonts w:cs="Times New Roman"/>
          <w:sz w:val="28"/>
          <w:szCs w:val="28"/>
        </w:rPr>
        <w:sectPr w:rsidR="00EE7B54" w:rsidRPr="00823BA6" w:rsidSect="00FC40B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proofErr w:type="spellStart"/>
      <w:r w:rsidRPr="00823BA6">
        <w:rPr>
          <w:rFonts w:cs="Times New Roman"/>
          <w:b/>
          <w:sz w:val="28"/>
          <w:szCs w:val="28"/>
        </w:rPr>
        <w:t>Частолетающий</w:t>
      </w:r>
      <w:proofErr w:type="spellEnd"/>
      <w:r w:rsidRPr="00823BA6">
        <w:rPr>
          <w:rFonts w:cs="Times New Roman"/>
          <w:b/>
          <w:sz w:val="28"/>
          <w:szCs w:val="28"/>
        </w:rPr>
        <w:t xml:space="preserve"> тип воздушного судна</w:t>
      </w:r>
      <w:r w:rsidRPr="00823BA6">
        <w:rPr>
          <w:rFonts w:cs="Times New Roman"/>
          <w:sz w:val="28"/>
          <w:szCs w:val="28"/>
        </w:rPr>
        <w:t xml:space="preserve"> – тип воздушного судна, составляющий наибольшую долю</w:t>
      </w:r>
      <w:r w:rsidR="00D67C0C" w:rsidRPr="00823BA6">
        <w:rPr>
          <w:rFonts w:cs="Times New Roman"/>
          <w:sz w:val="28"/>
          <w:szCs w:val="28"/>
        </w:rPr>
        <w:t xml:space="preserve"> выполненных рейсов</w:t>
      </w:r>
      <w:r w:rsidRPr="00823BA6">
        <w:rPr>
          <w:rFonts w:cs="Times New Roman"/>
          <w:sz w:val="28"/>
          <w:szCs w:val="28"/>
        </w:rPr>
        <w:t xml:space="preserve"> конкретного авиаперевозчика </w:t>
      </w:r>
      <w:r w:rsidR="00D67C0C" w:rsidRPr="00823BA6">
        <w:rPr>
          <w:rFonts w:cs="Times New Roman"/>
          <w:sz w:val="28"/>
          <w:szCs w:val="28"/>
        </w:rPr>
        <w:t>в</w:t>
      </w:r>
      <w:r w:rsidRPr="00823BA6">
        <w:rPr>
          <w:rFonts w:cs="Times New Roman"/>
          <w:sz w:val="28"/>
          <w:szCs w:val="28"/>
        </w:rPr>
        <w:t xml:space="preserve"> определенн</w:t>
      </w:r>
      <w:r w:rsidR="00D67C0C" w:rsidRPr="00823BA6">
        <w:rPr>
          <w:rFonts w:cs="Times New Roman"/>
          <w:sz w:val="28"/>
          <w:szCs w:val="28"/>
        </w:rPr>
        <w:t>ом временном</w:t>
      </w:r>
      <w:r w:rsidRPr="00823BA6">
        <w:rPr>
          <w:rFonts w:cs="Times New Roman"/>
          <w:sz w:val="28"/>
          <w:szCs w:val="28"/>
        </w:rPr>
        <w:t xml:space="preserve"> период</w:t>
      </w:r>
      <w:r w:rsidR="00D67C0C" w:rsidRPr="00823BA6">
        <w:rPr>
          <w:rFonts w:cs="Times New Roman"/>
          <w:sz w:val="28"/>
          <w:szCs w:val="28"/>
        </w:rPr>
        <w:t>е</w:t>
      </w:r>
      <w:r w:rsidR="00BE4263">
        <w:rPr>
          <w:rFonts w:cs="Times New Roman"/>
          <w:sz w:val="28"/>
          <w:szCs w:val="28"/>
        </w:rPr>
        <w:t>.</w:t>
      </w:r>
    </w:p>
    <w:p w14:paraId="3EF2ABE6" w14:textId="3C9CA072" w:rsidR="00A64239" w:rsidRPr="00823BA6" w:rsidRDefault="00A64239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sz w:val="28"/>
        </w:rPr>
      </w:pPr>
      <w:bookmarkStart w:id="2" w:name="_Toc525560003"/>
      <w:r w:rsidRPr="00823BA6">
        <w:rPr>
          <w:rFonts w:cs="Times New Roman"/>
          <w:sz w:val="28"/>
        </w:rPr>
        <w:lastRenderedPageBreak/>
        <w:t>ОБЩИЕ УСЛОВИЯ ПРИМЕНЕНИЯ ПОЛОЖЕНИЯ</w:t>
      </w:r>
      <w:bookmarkEnd w:id="2"/>
    </w:p>
    <w:p w14:paraId="7EB97D21" w14:textId="77777777" w:rsidR="00A64239" w:rsidRPr="00823BA6" w:rsidRDefault="00A64239" w:rsidP="00D75930">
      <w:pPr>
        <w:pStyle w:val="2"/>
        <w:numPr>
          <w:ilvl w:val="1"/>
          <w:numId w:val="12"/>
        </w:numPr>
        <w:tabs>
          <w:tab w:val="clear" w:pos="993"/>
        </w:tabs>
        <w:spacing w:after="0"/>
        <w:contextualSpacing w:val="0"/>
        <w:jc w:val="both"/>
        <w:rPr>
          <w:rFonts w:cs="Times New Roman"/>
          <w:b w:val="0"/>
          <w:sz w:val="28"/>
          <w:szCs w:val="28"/>
        </w:rPr>
      </w:pPr>
      <w:bookmarkStart w:id="3" w:name="_Toc496602883"/>
      <w:bookmarkStart w:id="4" w:name="_Toc496607436"/>
      <w:bookmarkStart w:id="5" w:name="_Toc335381615"/>
      <w:bookmarkStart w:id="6" w:name="_Toc335383669"/>
      <w:bookmarkStart w:id="7" w:name="_Toc335814075"/>
      <w:bookmarkStart w:id="8" w:name="_Toc336008654"/>
      <w:bookmarkStart w:id="9" w:name="_Toc338661090"/>
      <w:bookmarkStart w:id="10" w:name="_Toc342842972"/>
      <w:bookmarkEnd w:id="3"/>
      <w:bookmarkEnd w:id="4"/>
      <w:r w:rsidRPr="00823BA6">
        <w:rPr>
          <w:rFonts w:cs="Times New Roman"/>
          <w:sz w:val="28"/>
          <w:szCs w:val="28"/>
        </w:rPr>
        <w:t>Общие условия</w:t>
      </w:r>
      <w:bookmarkEnd w:id="5"/>
      <w:bookmarkEnd w:id="6"/>
      <w:bookmarkEnd w:id="7"/>
      <w:bookmarkEnd w:id="8"/>
      <w:bookmarkEnd w:id="9"/>
      <w:bookmarkEnd w:id="10"/>
    </w:p>
    <w:p w14:paraId="2D024E61" w14:textId="77777777" w:rsidR="00A64239" w:rsidRPr="00823BA6" w:rsidRDefault="00A64239" w:rsidP="002F27B8">
      <w:pPr>
        <w:rPr>
          <w:rFonts w:cs="Times New Roman"/>
          <w:sz w:val="28"/>
          <w:szCs w:val="28"/>
        </w:rPr>
      </w:pPr>
    </w:p>
    <w:p w14:paraId="4C85AE96" w14:textId="77777777" w:rsidR="00A64239" w:rsidRPr="00823BA6" w:rsidRDefault="00A64239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Положение применяется при условии использования </w:t>
      </w:r>
      <w:r w:rsidR="00623AE9" w:rsidRPr="00823BA6">
        <w:rPr>
          <w:color w:val="auto"/>
          <w:sz w:val="28"/>
          <w:szCs w:val="28"/>
        </w:rPr>
        <w:t>А</w:t>
      </w:r>
      <w:r w:rsidRPr="00823BA6">
        <w:rPr>
          <w:color w:val="auto"/>
          <w:sz w:val="28"/>
          <w:szCs w:val="28"/>
        </w:rPr>
        <w:t xml:space="preserve">виаперевозчиком услуг, предоставляемых Аэропортом на основании соответствующих договоров (контрактов), заключении дополнительного соглашения о применении </w:t>
      </w:r>
      <w:r w:rsidR="00E12665" w:rsidRPr="00823BA6">
        <w:rPr>
          <w:color w:val="auto"/>
          <w:sz w:val="28"/>
          <w:szCs w:val="28"/>
        </w:rPr>
        <w:t>скидок</w:t>
      </w:r>
      <w:r w:rsidR="001269B0" w:rsidRPr="00823BA6">
        <w:rPr>
          <w:color w:val="auto"/>
          <w:sz w:val="28"/>
          <w:szCs w:val="28"/>
        </w:rPr>
        <w:t xml:space="preserve"> н</w:t>
      </w:r>
      <w:r w:rsidR="004C3F80" w:rsidRPr="00823BA6">
        <w:rPr>
          <w:color w:val="auto"/>
          <w:sz w:val="28"/>
          <w:szCs w:val="28"/>
        </w:rPr>
        <w:t>а заявленную программ</w:t>
      </w:r>
      <w:r w:rsidR="005F7CE3" w:rsidRPr="00823BA6">
        <w:rPr>
          <w:color w:val="auto"/>
          <w:sz w:val="28"/>
          <w:szCs w:val="28"/>
        </w:rPr>
        <w:t>у (</w:t>
      </w:r>
      <w:r w:rsidR="00D67B9B" w:rsidRPr="00823BA6">
        <w:rPr>
          <w:color w:val="auto"/>
          <w:sz w:val="28"/>
          <w:szCs w:val="28"/>
        </w:rPr>
        <w:t>далее – дополнительное соглашение)</w:t>
      </w:r>
      <w:r w:rsidR="0011724D" w:rsidRPr="00823BA6">
        <w:rPr>
          <w:color w:val="auto"/>
          <w:sz w:val="28"/>
          <w:szCs w:val="28"/>
        </w:rPr>
        <w:t>, а т</w:t>
      </w:r>
      <w:r w:rsidRPr="00823BA6">
        <w:rPr>
          <w:color w:val="auto"/>
          <w:sz w:val="28"/>
          <w:szCs w:val="28"/>
        </w:rPr>
        <w:t>акже при условии соблюдения Авиаперевозчиком</w:t>
      </w:r>
      <w:r w:rsidR="00D67B9B" w:rsidRPr="00823BA6">
        <w:rPr>
          <w:color w:val="auto"/>
          <w:sz w:val="28"/>
          <w:szCs w:val="28"/>
        </w:rPr>
        <w:t xml:space="preserve"> условий договоров (контрактов)</w:t>
      </w:r>
      <w:r w:rsidRPr="00823BA6">
        <w:rPr>
          <w:color w:val="auto"/>
          <w:sz w:val="28"/>
          <w:szCs w:val="28"/>
        </w:rPr>
        <w:t xml:space="preserve"> в части своевременной оплаты на дату рассмотрения</w:t>
      </w:r>
      <w:r w:rsidR="0011724D" w:rsidRPr="00823BA6">
        <w:rPr>
          <w:color w:val="auto"/>
          <w:sz w:val="28"/>
          <w:szCs w:val="28"/>
        </w:rPr>
        <w:t xml:space="preserve"> заявки на выполнение рейса, по</w:t>
      </w:r>
      <w:r w:rsidRPr="00823BA6">
        <w:rPr>
          <w:color w:val="auto"/>
          <w:sz w:val="28"/>
          <w:szCs w:val="28"/>
        </w:rPr>
        <w:t>падающего под условия данного Положения;</w:t>
      </w:r>
    </w:p>
    <w:p w14:paraId="3F87980B" w14:textId="77777777" w:rsidR="00A64239" w:rsidRPr="00823BA6" w:rsidRDefault="00A64239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Положение не отменяет и не изменяет установленных принципов и подходов к расчету стоимости услуг по наземному и аэропортовому обслуживанию, оказываемых Аэропортом </w:t>
      </w:r>
      <w:r w:rsidR="00136A02" w:rsidRPr="00823BA6">
        <w:rPr>
          <w:color w:val="auto"/>
          <w:sz w:val="28"/>
          <w:szCs w:val="28"/>
        </w:rPr>
        <w:t>А</w:t>
      </w:r>
      <w:r w:rsidRPr="00823BA6">
        <w:rPr>
          <w:color w:val="auto"/>
          <w:sz w:val="28"/>
          <w:szCs w:val="28"/>
        </w:rPr>
        <w:t>виаперевозчикам;</w:t>
      </w:r>
    </w:p>
    <w:p w14:paraId="4FE0B8E2" w14:textId="77777777" w:rsidR="00A64239" w:rsidRPr="00823BA6" w:rsidRDefault="00A64239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В целях обеспечения равного недискриминационного доступа к услугам Аэропо</w:t>
      </w:r>
      <w:r w:rsidR="00050772" w:rsidRPr="00823BA6">
        <w:rPr>
          <w:color w:val="auto"/>
          <w:sz w:val="28"/>
          <w:szCs w:val="28"/>
        </w:rPr>
        <w:t>рта для всех авиаперевозчиков</w:t>
      </w:r>
      <w:r w:rsidRPr="00823BA6">
        <w:rPr>
          <w:color w:val="auto"/>
          <w:sz w:val="28"/>
          <w:szCs w:val="28"/>
        </w:rPr>
        <w:t xml:space="preserve"> размеры </w:t>
      </w:r>
      <w:r w:rsidR="005D51DF" w:rsidRPr="00823BA6">
        <w:rPr>
          <w:color w:val="auto"/>
          <w:sz w:val="28"/>
          <w:szCs w:val="28"/>
        </w:rPr>
        <w:t>скидок</w:t>
      </w:r>
      <w:r w:rsidRPr="00823BA6">
        <w:rPr>
          <w:color w:val="auto"/>
          <w:sz w:val="28"/>
          <w:szCs w:val="28"/>
        </w:rPr>
        <w:t xml:space="preserve"> устанавливаются одинаковыми для российских и иностранных авиаперевозчиков </w:t>
      </w:r>
      <w:r w:rsidR="00050772" w:rsidRPr="00823BA6">
        <w:rPr>
          <w:color w:val="auto"/>
          <w:sz w:val="28"/>
          <w:szCs w:val="28"/>
        </w:rPr>
        <w:t>на услуги по наземному</w:t>
      </w:r>
      <w:r w:rsidR="00B655E1" w:rsidRPr="00823BA6">
        <w:rPr>
          <w:color w:val="auto"/>
          <w:sz w:val="28"/>
          <w:szCs w:val="28"/>
        </w:rPr>
        <w:t xml:space="preserve"> и аэропортовому</w:t>
      </w:r>
      <w:r w:rsidR="00050772" w:rsidRPr="00823BA6">
        <w:rPr>
          <w:color w:val="auto"/>
          <w:sz w:val="28"/>
          <w:szCs w:val="28"/>
        </w:rPr>
        <w:t xml:space="preserve"> обслуживанию воздушных судов</w:t>
      </w:r>
      <w:r w:rsidRPr="00823BA6">
        <w:rPr>
          <w:color w:val="auto"/>
          <w:sz w:val="28"/>
          <w:szCs w:val="28"/>
        </w:rPr>
        <w:t>;</w:t>
      </w:r>
    </w:p>
    <w:p w14:paraId="7B219C9A" w14:textId="4DF774FB" w:rsidR="00A64239" w:rsidRPr="001F2674" w:rsidRDefault="005D51DF" w:rsidP="001F2674">
      <w:pPr>
        <w:pStyle w:val="Default"/>
        <w:numPr>
          <w:ilvl w:val="2"/>
          <w:numId w:val="12"/>
        </w:numPr>
        <w:ind w:left="0" w:firstLine="709"/>
        <w:jc w:val="both"/>
        <w:rPr>
          <w:color w:val="auto"/>
          <w:sz w:val="28"/>
          <w:szCs w:val="28"/>
        </w:rPr>
      </w:pPr>
      <w:r w:rsidRPr="001F2674">
        <w:rPr>
          <w:color w:val="auto"/>
          <w:sz w:val="28"/>
          <w:szCs w:val="28"/>
        </w:rPr>
        <w:t>Скидки</w:t>
      </w:r>
      <w:r w:rsidR="00A64239" w:rsidRPr="001F2674">
        <w:rPr>
          <w:color w:val="auto"/>
          <w:sz w:val="28"/>
          <w:szCs w:val="28"/>
        </w:rPr>
        <w:t xml:space="preserve"> применяются по о</w:t>
      </w:r>
      <w:r w:rsidR="006A01D1" w:rsidRPr="001F2674">
        <w:rPr>
          <w:color w:val="auto"/>
          <w:sz w:val="28"/>
          <w:szCs w:val="28"/>
        </w:rPr>
        <w:t xml:space="preserve">тношению </w:t>
      </w:r>
      <w:r w:rsidR="001F2674" w:rsidRPr="001F2674">
        <w:rPr>
          <w:color w:val="auto"/>
          <w:sz w:val="28"/>
          <w:szCs w:val="28"/>
        </w:rPr>
        <w:t xml:space="preserve">ко всем видам услуг по аэропортовому и наземному обслуживанию за исключением материальных средств, услуг по обработке ПОЖ и жидкости ПОЖ, услуг по обработке груза и почты. Перечень тарифов и сборов </w:t>
      </w:r>
      <w:r w:rsidR="006762AC" w:rsidRPr="001F2674">
        <w:rPr>
          <w:color w:val="auto"/>
          <w:sz w:val="28"/>
          <w:szCs w:val="28"/>
        </w:rPr>
        <w:t xml:space="preserve">за наземное и аэропортовое обслуживание, </w:t>
      </w:r>
      <w:r w:rsidR="001F2674">
        <w:rPr>
          <w:color w:val="auto"/>
          <w:sz w:val="28"/>
          <w:szCs w:val="28"/>
        </w:rPr>
        <w:t xml:space="preserve">к которым применятся скидки, </w:t>
      </w:r>
      <w:r w:rsidR="006762AC" w:rsidRPr="001F2674">
        <w:rPr>
          <w:color w:val="auto"/>
          <w:sz w:val="28"/>
          <w:szCs w:val="28"/>
        </w:rPr>
        <w:t>перечислены в Приложени</w:t>
      </w:r>
      <w:r w:rsidR="00A52DC7" w:rsidRPr="001F2674">
        <w:rPr>
          <w:color w:val="auto"/>
          <w:sz w:val="28"/>
          <w:szCs w:val="28"/>
        </w:rPr>
        <w:t>и</w:t>
      </w:r>
      <w:r w:rsidR="006762AC" w:rsidRPr="001F2674">
        <w:rPr>
          <w:color w:val="auto"/>
          <w:sz w:val="28"/>
          <w:szCs w:val="28"/>
        </w:rPr>
        <w:t xml:space="preserve"> 1 настоящего Положения и</w:t>
      </w:r>
      <w:r w:rsidR="006A01D1" w:rsidRPr="001F2674">
        <w:rPr>
          <w:color w:val="auto"/>
          <w:sz w:val="28"/>
          <w:szCs w:val="28"/>
        </w:rPr>
        <w:t xml:space="preserve"> опубликованным </w:t>
      </w:r>
      <w:r w:rsidR="006762AC" w:rsidRPr="001F2674">
        <w:rPr>
          <w:color w:val="auto"/>
          <w:sz w:val="28"/>
          <w:szCs w:val="28"/>
        </w:rPr>
        <w:t xml:space="preserve">на </w:t>
      </w:r>
      <w:r w:rsidR="006762AC" w:rsidRPr="001F2674">
        <w:rPr>
          <w:color w:val="auto"/>
          <w:sz w:val="28"/>
          <w:szCs w:val="28"/>
          <w:lang w:val="en-US"/>
        </w:rPr>
        <w:t>web</w:t>
      </w:r>
      <w:r w:rsidR="006762AC" w:rsidRPr="001F2674">
        <w:rPr>
          <w:color w:val="auto"/>
          <w:sz w:val="28"/>
          <w:szCs w:val="28"/>
        </w:rPr>
        <w:t xml:space="preserve">-сайте Аэропорта по адресу </w:t>
      </w:r>
      <w:hyperlink r:id="rId12" w:history="1">
        <w:r w:rsidR="00CA302C" w:rsidRPr="001F2674">
          <w:rPr>
            <w:rStyle w:val="a9"/>
            <w:sz w:val="28"/>
            <w:szCs w:val="28"/>
          </w:rPr>
          <w:t>http://www.</w:t>
        </w:r>
        <w:proofErr w:type="spellStart"/>
        <w:r w:rsidR="00CA302C" w:rsidRPr="001F2674">
          <w:rPr>
            <w:rStyle w:val="a9"/>
            <w:sz w:val="28"/>
            <w:szCs w:val="28"/>
            <w:lang w:val="en-US"/>
          </w:rPr>
          <w:t>yaravia</w:t>
        </w:r>
        <w:proofErr w:type="spellEnd"/>
        <w:r w:rsidR="00CA302C" w:rsidRPr="001F2674">
          <w:rPr>
            <w:rStyle w:val="a9"/>
            <w:sz w:val="28"/>
            <w:szCs w:val="28"/>
          </w:rPr>
          <w:t>.</w:t>
        </w:r>
        <w:proofErr w:type="spellStart"/>
        <w:r w:rsidR="00CA302C" w:rsidRPr="001F26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1F2674">
        <w:rPr>
          <w:color w:val="auto"/>
          <w:sz w:val="28"/>
          <w:szCs w:val="28"/>
        </w:rPr>
        <w:t>. Скидка не распространяется на дополнительные посадки, тренировочные полеты, технические перегоны и регулярные/чартерные рейсы, осуществляемые в интересах других заказчиков, в том числе туристических операторов. При определении размера скидки в базе</w:t>
      </w:r>
      <w:r w:rsidR="008151AC">
        <w:rPr>
          <w:color w:val="auto"/>
          <w:sz w:val="28"/>
          <w:szCs w:val="28"/>
        </w:rPr>
        <w:t xml:space="preserve"> пассажиропотока учитывается количество пассажиров, перевезенных на всех регулярных рейсах Заказчика. В расчет включаются трансферные пассажиры и не учитываются пассажиры, перевезенные на рейсах Заказчика, которые использовали Аэропорт в качестве запасного или пункта технической посадки;</w:t>
      </w:r>
    </w:p>
    <w:p w14:paraId="5381AC5E" w14:textId="32650476" w:rsidR="008E197D" w:rsidRPr="00823BA6" w:rsidRDefault="00B11760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Размер</w:t>
      </w:r>
      <w:r w:rsidR="00050772" w:rsidRPr="00823BA6">
        <w:rPr>
          <w:color w:val="auto"/>
          <w:sz w:val="28"/>
          <w:szCs w:val="28"/>
        </w:rPr>
        <w:t xml:space="preserve">ы </w:t>
      </w:r>
      <w:r w:rsidR="00E12665" w:rsidRPr="00823BA6">
        <w:rPr>
          <w:color w:val="auto"/>
          <w:sz w:val="28"/>
          <w:szCs w:val="28"/>
        </w:rPr>
        <w:t>скидок</w:t>
      </w:r>
      <w:r w:rsidR="00050772" w:rsidRPr="00823BA6">
        <w:rPr>
          <w:color w:val="auto"/>
          <w:sz w:val="28"/>
          <w:szCs w:val="28"/>
        </w:rPr>
        <w:t xml:space="preserve"> утверждаю</w:t>
      </w:r>
      <w:r w:rsidRPr="00823BA6">
        <w:rPr>
          <w:color w:val="auto"/>
          <w:sz w:val="28"/>
          <w:szCs w:val="28"/>
        </w:rPr>
        <w:t xml:space="preserve">тся </w:t>
      </w:r>
      <w:r w:rsidR="00507079">
        <w:rPr>
          <w:color w:val="auto"/>
          <w:sz w:val="28"/>
          <w:szCs w:val="28"/>
        </w:rPr>
        <w:t xml:space="preserve">приказом </w:t>
      </w:r>
      <w:r w:rsidR="004B4D89" w:rsidRPr="00823BA6">
        <w:rPr>
          <w:color w:val="auto"/>
          <w:sz w:val="28"/>
          <w:szCs w:val="28"/>
        </w:rPr>
        <w:t>Г</w:t>
      </w:r>
      <w:r w:rsidRPr="00823BA6">
        <w:rPr>
          <w:color w:val="auto"/>
          <w:sz w:val="28"/>
          <w:szCs w:val="28"/>
        </w:rPr>
        <w:t>енеральн</w:t>
      </w:r>
      <w:r w:rsidR="00507079">
        <w:rPr>
          <w:color w:val="auto"/>
          <w:sz w:val="28"/>
          <w:szCs w:val="28"/>
        </w:rPr>
        <w:t>ого</w:t>
      </w:r>
      <w:r w:rsidRPr="00823BA6">
        <w:rPr>
          <w:color w:val="auto"/>
          <w:sz w:val="28"/>
          <w:szCs w:val="28"/>
        </w:rPr>
        <w:t xml:space="preserve"> директор</w:t>
      </w:r>
      <w:r w:rsidR="00507079">
        <w:rPr>
          <w:color w:val="auto"/>
          <w:sz w:val="28"/>
          <w:szCs w:val="28"/>
        </w:rPr>
        <w:t>а</w:t>
      </w:r>
      <w:r w:rsidR="00CA302C">
        <w:rPr>
          <w:color w:val="auto"/>
          <w:sz w:val="28"/>
          <w:szCs w:val="28"/>
        </w:rPr>
        <w:t xml:space="preserve">               </w:t>
      </w:r>
      <w:r w:rsidRPr="00823BA6">
        <w:rPr>
          <w:color w:val="auto"/>
          <w:sz w:val="28"/>
          <w:szCs w:val="28"/>
        </w:rPr>
        <w:t xml:space="preserve"> </w:t>
      </w:r>
      <w:r w:rsidR="00CA302C">
        <w:rPr>
          <w:color w:val="auto"/>
          <w:sz w:val="28"/>
          <w:szCs w:val="28"/>
        </w:rPr>
        <w:t>АО «Аэропорт Туношна</w:t>
      </w:r>
      <w:r w:rsidR="00050772" w:rsidRPr="00823BA6">
        <w:rPr>
          <w:color w:val="auto"/>
          <w:sz w:val="28"/>
          <w:szCs w:val="28"/>
        </w:rPr>
        <w:t xml:space="preserve">» </w:t>
      </w:r>
      <w:r w:rsidR="00E12665" w:rsidRPr="00823BA6">
        <w:rPr>
          <w:color w:val="auto"/>
          <w:sz w:val="28"/>
          <w:szCs w:val="28"/>
        </w:rPr>
        <w:t>согласно</w:t>
      </w:r>
      <w:r w:rsidR="00C65B41" w:rsidRPr="00823BA6">
        <w:rPr>
          <w:color w:val="auto"/>
          <w:sz w:val="28"/>
          <w:szCs w:val="28"/>
        </w:rPr>
        <w:t xml:space="preserve"> </w:t>
      </w:r>
      <w:r w:rsidR="00E12665" w:rsidRPr="00823BA6">
        <w:rPr>
          <w:color w:val="auto"/>
          <w:sz w:val="28"/>
          <w:szCs w:val="28"/>
        </w:rPr>
        <w:t>разделам</w:t>
      </w:r>
      <w:r w:rsidR="005D51DF" w:rsidRPr="00823BA6">
        <w:rPr>
          <w:color w:val="auto"/>
          <w:sz w:val="28"/>
          <w:szCs w:val="28"/>
        </w:rPr>
        <w:t xml:space="preserve"> </w:t>
      </w:r>
      <w:proofErr w:type="gramStart"/>
      <w:r w:rsidR="005D51DF" w:rsidRPr="00823BA6">
        <w:rPr>
          <w:color w:val="auto"/>
          <w:sz w:val="28"/>
          <w:szCs w:val="28"/>
        </w:rPr>
        <w:t>5-</w:t>
      </w:r>
      <w:r w:rsidR="002D2D72">
        <w:rPr>
          <w:color w:val="auto"/>
          <w:sz w:val="28"/>
          <w:szCs w:val="28"/>
        </w:rPr>
        <w:t>1</w:t>
      </w:r>
      <w:r w:rsidR="00BE4263">
        <w:rPr>
          <w:color w:val="auto"/>
          <w:sz w:val="28"/>
          <w:szCs w:val="28"/>
        </w:rPr>
        <w:t>6</w:t>
      </w:r>
      <w:proofErr w:type="gramEnd"/>
      <w:r w:rsidR="003922E8" w:rsidRPr="00823BA6">
        <w:rPr>
          <w:color w:val="auto"/>
          <w:sz w:val="28"/>
          <w:szCs w:val="28"/>
        </w:rPr>
        <w:t xml:space="preserve"> </w:t>
      </w:r>
      <w:r w:rsidR="008A2726" w:rsidRPr="00823BA6">
        <w:rPr>
          <w:color w:val="auto"/>
          <w:sz w:val="28"/>
          <w:szCs w:val="28"/>
        </w:rPr>
        <w:t>настоящего Положения</w:t>
      </w:r>
      <w:r w:rsidRPr="00823BA6">
        <w:rPr>
          <w:color w:val="auto"/>
          <w:sz w:val="28"/>
          <w:szCs w:val="28"/>
        </w:rPr>
        <w:t>.</w:t>
      </w:r>
    </w:p>
    <w:p w14:paraId="30BE65B2" w14:textId="77777777" w:rsidR="00A64239" w:rsidRPr="00823BA6" w:rsidRDefault="00D67B9B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Аэропорт</w:t>
      </w:r>
      <w:r w:rsidR="00C65B41" w:rsidRPr="00823BA6">
        <w:rPr>
          <w:color w:val="auto"/>
          <w:sz w:val="28"/>
          <w:szCs w:val="28"/>
        </w:rPr>
        <w:t xml:space="preserve"> </w:t>
      </w:r>
      <w:r w:rsidR="008E197D" w:rsidRPr="00823BA6">
        <w:rPr>
          <w:rStyle w:val="FontStyle12"/>
          <w:color w:val="auto"/>
          <w:sz w:val="28"/>
          <w:szCs w:val="28"/>
        </w:rPr>
        <w:t>в</w:t>
      </w:r>
      <w:r w:rsidR="00C65B41" w:rsidRPr="00823BA6">
        <w:rPr>
          <w:rStyle w:val="FontStyle12"/>
          <w:color w:val="auto"/>
          <w:sz w:val="28"/>
          <w:szCs w:val="28"/>
        </w:rPr>
        <w:t xml:space="preserve"> </w:t>
      </w:r>
      <w:r w:rsidR="008E197D" w:rsidRPr="00823BA6">
        <w:rPr>
          <w:rStyle w:val="FontStyle12"/>
          <w:color w:val="auto"/>
          <w:sz w:val="28"/>
          <w:szCs w:val="28"/>
        </w:rPr>
        <w:t xml:space="preserve">праве в любое время в одностороннем порядке приостановить либо прекратить действие настоящего Положения, изменить условия настоящего Положения и размер скидок с уведомлением об этом Перевозчиков </w:t>
      </w:r>
      <w:r w:rsidR="008E197D" w:rsidRPr="00823BA6">
        <w:rPr>
          <w:color w:val="auto"/>
          <w:sz w:val="28"/>
          <w:szCs w:val="28"/>
        </w:rPr>
        <w:t xml:space="preserve">по электронной почте или факсу с последующей отправкой по </w:t>
      </w:r>
      <w:r w:rsidR="005F7CE3" w:rsidRPr="00823BA6">
        <w:rPr>
          <w:color w:val="auto"/>
          <w:sz w:val="28"/>
          <w:szCs w:val="28"/>
        </w:rPr>
        <w:t>почте,</w:t>
      </w:r>
      <w:r w:rsidR="005F7CE3" w:rsidRPr="00823BA6">
        <w:rPr>
          <w:rStyle w:val="FontStyle12"/>
          <w:color w:val="auto"/>
          <w:sz w:val="28"/>
          <w:szCs w:val="28"/>
        </w:rPr>
        <w:t xml:space="preserve"> не</w:t>
      </w:r>
      <w:r w:rsidR="0098634C" w:rsidRPr="00823BA6">
        <w:rPr>
          <w:rStyle w:val="FontStyle12"/>
          <w:color w:val="auto"/>
          <w:sz w:val="28"/>
          <w:szCs w:val="28"/>
        </w:rPr>
        <w:t xml:space="preserve"> менее</w:t>
      </w:r>
      <w:r w:rsidR="008E197D" w:rsidRPr="00823BA6">
        <w:rPr>
          <w:rStyle w:val="FontStyle12"/>
          <w:color w:val="auto"/>
          <w:sz w:val="28"/>
          <w:szCs w:val="28"/>
        </w:rPr>
        <w:t xml:space="preserve"> чем за 10 дней до предполагаемого срока внесения изменений или прекращения действия Положения.</w:t>
      </w:r>
      <w:r w:rsidR="00C65B41" w:rsidRPr="00823BA6">
        <w:rPr>
          <w:rStyle w:val="FontStyle12"/>
          <w:color w:val="auto"/>
          <w:sz w:val="28"/>
          <w:szCs w:val="28"/>
        </w:rPr>
        <w:t xml:space="preserve"> </w:t>
      </w:r>
      <w:r w:rsidR="00A64239" w:rsidRPr="00823BA6">
        <w:rPr>
          <w:color w:val="auto"/>
          <w:sz w:val="28"/>
          <w:szCs w:val="28"/>
        </w:rPr>
        <w:t xml:space="preserve">Авиаперевозчик считается уведомленным со дня отправки </w:t>
      </w:r>
      <w:r w:rsidR="00050772" w:rsidRPr="00823BA6">
        <w:rPr>
          <w:color w:val="auto"/>
          <w:sz w:val="28"/>
          <w:szCs w:val="28"/>
        </w:rPr>
        <w:t xml:space="preserve">Аэропортом </w:t>
      </w:r>
      <w:r w:rsidR="00A64239" w:rsidRPr="00823BA6">
        <w:rPr>
          <w:color w:val="auto"/>
          <w:sz w:val="28"/>
          <w:szCs w:val="28"/>
        </w:rPr>
        <w:t>уведомления</w:t>
      </w:r>
      <w:r w:rsidR="0098634C" w:rsidRPr="00823BA6">
        <w:rPr>
          <w:color w:val="auto"/>
          <w:sz w:val="28"/>
          <w:szCs w:val="28"/>
        </w:rPr>
        <w:t xml:space="preserve"> по электронной почте или факсу.</w:t>
      </w:r>
    </w:p>
    <w:p w14:paraId="13502573" w14:textId="50291FE0" w:rsidR="00F43850" w:rsidRPr="00823BA6" w:rsidRDefault="004810E1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Заявка на выполнение рейсов в Аэропорт направляется авиаперевозчиком в соответствии с действующими правилами подачи заявок, установленными Постановлением Правительства РФ № 599 от 22.07.2009г.</w:t>
      </w:r>
      <w:r w:rsidR="00050772" w:rsidRPr="00823BA6">
        <w:rPr>
          <w:color w:val="auto"/>
          <w:sz w:val="28"/>
          <w:szCs w:val="28"/>
        </w:rPr>
        <w:t xml:space="preserve"> «</w:t>
      </w:r>
      <w:r w:rsidR="006778ED" w:rsidRPr="00823BA6">
        <w:rPr>
          <w:color w:val="auto"/>
          <w:sz w:val="28"/>
          <w:szCs w:val="28"/>
        </w:rPr>
        <w:t xml:space="preserve">О порядке обеспечения доступа к услугам субъектов естественных монополий в </w:t>
      </w:r>
      <w:r w:rsidR="006778ED" w:rsidRPr="00823BA6">
        <w:rPr>
          <w:color w:val="auto"/>
          <w:sz w:val="28"/>
          <w:szCs w:val="28"/>
        </w:rPr>
        <w:lastRenderedPageBreak/>
        <w:t xml:space="preserve">аэропортах». </w:t>
      </w:r>
      <w:r w:rsidRPr="00823BA6">
        <w:rPr>
          <w:color w:val="auto"/>
          <w:sz w:val="28"/>
          <w:szCs w:val="28"/>
        </w:rPr>
        <w:t xml:space="preserve">Одновременно с подачей заявки авиаперевозчик, претендующий на применение </w:t>
      </w:r>
      <w:r w:rsidR="00E12665" w:rsidRPr="00823BA6">
        <w:rPr>
          <w:color w:val="auto"/>
          <w:sz w:val="28"/>
          <w:szCs w:val="28"/>
        </w:rPr>
        <w:t>скидки</w:t>
      </w:r>
      <w:r w:rsidRPr="00823BA6">
        <w:rPr>
          <w:color w:val="auto"/>
          <w:sz w:val="28"/>
          <w:szCs w:val="28"/>
        </w:rPr>
        <w:t xml:space="preserve">, направляет </w:t>
      </w:r>
      <w:r w:rsidR="009D2E71">
        <w:rPr>
          <w:color w:val="auto"/>
          <w:sz w:val="28"/>
          <w:szCs w:val="28"/>
        </w:rPr>
        <w:t>по</w:t>
      </w:r>
      <w:r w:rsidRPr="00823BA6">
        <w:rPr>
          <w:color w:val="auto"/>
          <w:sz w:val="28"/>
          <w:szCs w:val="28"/>
        </w:rPr>
        <w:t xml:space="preserve"> форме</w:t>
      </w:r>
      <w:r w:rsidR="009D2E71">
        <w:rPr>
          <w:color w:val="auto"/>
          <w:sz w:val="28"/>
          <w:szCs w:val="28"/>
        </w:rPr>
        <w:t xml:space="preserve"> Приложения 3</w:t>
      </w:r>
      <w:r w:rsidRPr="00823BA6">
        <w:rPr>
          <w:color w:val="auto"/>
          <w:sz w:val="28"/>
          <w:szCs w:val="28"/>
        </w:rPr>
        <w:t xml:space="preserve"> (при наличии заключенного договора на аэропортовое и наземное обслуживание</w:t>
      </w:r>
      <w:r w:rsidR="006778ED" w:rsidRPr="00823BA6">
        <w:rPr>
          <w:color w:val="auto"/>
          <w:sz w:val="28"/>
          <w:szCs w:val="28"/>
        </w:rPr>
        <w:t>)</w:t>
      </w:r>
      <w:r w:rsidRPr="00823BA6">
        <w:rPr>
          <w:color w:val="auto"/>
          <w:sz w:val="28"/>
          <w:szCs w:val="28"/>
        </w:rPr>
        <w:t xml:space="preserve"> не менее чем за 10 рабочих дне</w:t>
      </w:r>
      <w:r w:rsidR="006778ED" w:rsidRPr="00823BA6">
        <w:rPr>
          <w:color w:val="auto"/>
          <w:sz w:val="28"/>
          <w:szCs w:val="28"/>
        </w:rPr>
        <w:t>й до планируемого начала рейсов</w:t>
      </w:r>
      <w:r w:rsidRPr="00823BA6">
        <w:rPr>
          <w:color w:val="auto"/>
          <w:sz w:val="28"/>
          <w:szCs w:val="28"/>
        </w:rPr>
        <w:t xml:space="preserve"> </w:t>
      </w:r>
      <w:r w:rsidR="009D2E71">
        <w:rPr>
          <w:color w:val="auto"/>
          <w:sz w:val="28"/>
          <w:szCs w:val="28"/>
        </w:rPr>
        <w:t>заявку на предоставление скидок</w:t>
      </w:r>
      <w:r w:rsidR="001F1EA0">
        <w:rPr>
          <w:color w:val="auto"/>
          <w:sz w:val="28"/>
          <w:szCs w:val="28"/>
        </w:rPr>
        <w:t xml:space="preserve"> согласно какому-либо пункту Положения</w:t>
      </w:r>
      <w:r w:rsidRPr="00823BA6">
        <w:rPr>
          <w:color w:val="auto"/>
          <w:sz w:val="28"/>
          <w:szCs w:val="28"/>
        </w:rPr>
        <w:t xml:space="preserve"> в</w:t>
      </w:r>
      <w:r w:rsidR="00CA302C">
        <w:rPr>
          <w:color w:val="auto"/>
          <w:sz w:val="28"/>
          <w:szCs w:val="28"/>
        </w:rPr>
        <w:t xml:space="preserve"> приемную генерального директора по электронной почте на адрес: </w:t>
      </w:r>
      <w:r w:rsidR="00CA302C" w:rsidRPr="00CA302C">
        <w:rPr>
          <w:rStyle w:val="a9"/>
        </w:rPr>
        <w:t>info@yaravia.com</w:t>
      </w:r>
      <w:r w:rsidR="0086407F" w:rsidRPr="00823BA6">
        <w:rPr>
          <w:color w:val="auto"/>
          <w:sz w:val="28"/>
          <w:szCs w:val="28"/>
        </w:rPr>
        <w:t xml:space="preserve"> и в</w:t>
      </w:r>
      <w:r w:rsidR="00CA302C">
        <w:rPr>
          <w:color w:val="auto"/>
          <w:sz w:val="28"/>
          <w:szCs w:val="28"/>
        </w:rPr>
        <w:t xml:space="preserve"> </w:t>
      </w:r>
      <w:r w:rsidR="00DE2986">
        <w:rPr>
          <w:color w:val="auto"/>
          <w:sz w:val="28"/>
          <w:szCs w:val="28"/>
        </w:rPr>
        <w:t xml:space="preserve">коммерческий отдел </w:t>
      </w:r>
      <w:r w:rsidR="00DE2986" w:rsidRPr="00DE2986">
        <w:rPr>
          <w:rStyle w:val="a9"/>
        </w:rPr>
        <w:t>com.svv@yaravia.com.</w:t>
      </w:r>
    </w:p>
    <w:p w14:paraId="56BFAE82" w14:textId="77777777" w:rsidR="00A64239" w:rsidRPr="00823BA6" w:rsidRDefault="00A64239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proofErr w:type="gramStart"/>
      <w:r w:rsidRPr="00823BA6">
        <w:rPr>
          <w:color w:val="auto"/>
          <w:sz w:val="28"/>
          <w:szCs w:val="28"/>
        </w:rPr>
        <w:t>Согласно Положению</w:t>
      </w:r>
      <w:proofErr w:type="gramEnd"/>
      <w:r w:rsidRPr="00823BA6">
        <w:rPr>
          <w:color w:val="auto"/>
          <w:sz w:val="28"/>
          <w:szCs w:val="28"/>
        </w:rPr>
        <w:t xml:space="preserve"> авиаперевозчик </w:t>
      </w:r>
      <w:r w:rsidRPr="00823BA6">
        <w:rPr>
          <w:color w:val="auto"/>
          <w:sz w:val="28"/>
          <w:szCs w:val="28"/>
          <w:u w:val="single"/>
        </w:rPr>
        <w:t>обязан активно содействовать информационной поддержке вводимого рейса</w:t>
      </w:r>
      <w:r w:rsidRPr="00823BA6">
        <w:rPr>
          <w:color w:val="auto"/>
          <w:sz w:val="28"/>
          <w:szCs w:val="28"/>
        </w:rPr>
        <w:t xml:space="preserve">, участвовать совместно с Аэропортом в проведении маркетинговых мероприятий, в том числе нести по ним </w:t>
      </w:r>
      <w:r w:rsidR="00642801" w:rsidRPr="00823BA6">
        <w:rPr>
          <w:color w:val="auto"/>
          <w:sz w:val="28"/>
          <w:szCs w:val="28"/>
        </w:rPr>
        <w:t xml:space="preserve">финансовые </w:t>
      </w:r>
      <w:r w:rsidRPr="00823BA6">
        <w:rPr>
          <w:color w:val="auto"/>
          <w:sz w:val="28"/>
          <w:szCs w:val="28"/>
        </w:rPr>
        <w:t xml:space="preserve">затраты. Размер затрат и формы маркетинговых мероприятий оговариваются </w:t>
      </w:r>
      <w:r w:rsidR="009C4FFE" w:rsidRPr="00823BA6">
        <w:rPr>
          <w:color w:val="auto"/>
          <w:sz w:val="28"/>
          <w:szCs w:val="28"/>
        </w:rPr>
        <w:t>отдельно в каждом конкретном случае</w:t>
      </w:r>
      <w:r w:rsidR="00A2524B" w:rsidRPr="00823BA6">
        <w:rPr>
          <w:color w:val="auto"/>
          <w:sz w:val="28"/>
          <w:szCs w:val="28"/>
        </w:rPr>
        <w:t>;</w:t>
      </w:r>
    </w:p>
    <w:p w14:paraId="12969842" w14:textId="77777777" w:rsidR="00A64239" w:rsidRPr="00823BA6" w:rsidRDefault="00BD1BFC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Настоящим Положением </w:t>
      </w:r>
      <w:r w:rsidR="00D7512D" w:rsidRPr="00823BA6">
        <w:rPr>
          <w:color w:val="auto"/>
          <w:sz w:val="28"/>
          <w:szCs w:val="28"/>
        </w:rPr>
        <w:t>предусмотрен</w:t>
      </w:r>
      <w:r w:rsidR="00F02552" w:rsidRPr="00823BA6">
        <w:rPr>
          <w:color w:val="auto"/>
          <w:sz w:val="28"/>
          <w:szCs w:val="28"/>
        </w:rPr>
        <w:t>ы</w:t>
      </w:r>
      <w:r w:rsidRPr="00823BA6">
        <w:rPr>
          <w:color w:val="auto"/>
          <w:sz w:val="28"/>
          <w:szCs w:val="28"/>
        </w:rPr>
        <w:t xml:space="preserve"> следующи</w:t>
      </w:r>
      <w:r w:rsidR="00E7369B" w:rsidRPr="00823BA6">
        <w:rPr>
          <w:color w:val="auto"/>
          <w:sz w:val="28"/>
          <w:szCs w:val="28"/>
        </w:rPr>
        <w:t>е</w:t>
      </w:r>
      <w:r w:rsidR="00C65B41" w:rsidRPr="00823BA6">
        <w:rPr>
          <w:color w:val="auto"/>
          <w:sz w:val="28"/>
          <w:szCs w:val="28"/>
        </w:rPr>
        <w:t xml:space="preserve"> </w:t>
      </w:r>
      <w:r w:rsidR="0013673C" w:rsidRPr="00823BA6">
        <w:rPr>
          <w:color w:val="auto"/>
          <w:sz w:val="28"/>
          <w:szCs w:val="28"/>
          <w:u w:val="single"/>
        </w:rPr>
        <w:t>категории скидок</w:t>
      </w:r>
      <w:r w:rsidR="00014E1C" w:rsidRPr="00823BA6">
        <w:rPr>
          <w:color w:val="auto"/>
          <w:sz w:val="28"/>
          <w:szCs w:val="28"/>
          <w:u w:val="single"/>
        </w:rPr>
        <w:t>:</w:t>
      </w:r>
    </w:p>
    <w:p w14:paraId="365BC616" w14:textId="77777777" w:rsidR="00F1795F" w:rsidRPr="00823BA6" w:rsidRDefault="00F1795F" w:rsidP="00D75930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Регулярное направление Москва/Санкт-Петербург;</w:t>
      </w:r>
    </w:p>
    <w:p w14:paraId="79CB16FA" w14:textId="77777777" w:rsidR="00F1795F" w:rsidRPr="00823BA6" w:rsidRDefault="00F1795F" w:rsidP="00D75930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Регулярное направление историческое;</w:t>
      </w:r>
    </w:p>
    <w:p w14:paraId="7F3D5E9E" w14:textId="77777777" w:rsidR="00E45BD7" w:rsidRPr="00823BA6" w:rsidRDefault="00E45BD7" w:rsidP="00D75930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Возобновление закрытых линий;</w:t>
      </w:r>
    </w:p>
    <w:p w14:paraId="7063BF84" w14:textId="77777777" w:rsidR="00F1795F" w:rsidRPr="00823BA6" w:rsidRDefault="00F1795F" w:rsidP="00D75930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Регулярное направление новое;</w:t>
      </w:r>
    </w:p>
    <w:p w14:paraId="3DB72F5A" w14:textId="77777777" w:rsidR="00F1795F" w:rsidRPr="00823BA6" w:rsidRDefault="00F1795F" w:rsidP="00D75930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Регулярное региональное направление;</w:t>
      </w:r>
    </w:p>
    <w:p w14:paraId="37A06809" w14:textId="77777777" w:rsidR="00F1795F" w:rsidRPr="00823BA6" w:rsidRDefault="00F1795F" w:rsidP="00D75930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Чартерное направление новое;</w:t>
      </w:r>
    </w:p>
    <w:p w14:paraId="1FC40108" w14:textId="77777777" w:rsidR="00F1795F" w:rsidRPr="00823BA6" w:rsidRDefault="00F1795F" w:rsidP="00D75930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Чартерное направление историческое;</w:t>
      </w:r>
    </w:p>
    <w:p w14:paraId="3D6848A1" w14:textId="77777777" w:rsidR="00F1795F" w:rsidRPr="00823BA6" w:rsidRDefault="00F1795F" w:rsidP="00D75930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Транзитные рейсы;</w:t>
      </w:r>
    </w:p>
    <w:p w14:paraId="64B70F38" w14:textId="77777777" w:rsidR="00F1795F" w:rsidRPr="00823BA6" w:rsidRDefault="00F1795F" w:rsidP="00D75930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Выполнение полетов авиакомпанией на ВС с существенно более высокой емкостью;</w:t>
      </w:r>
    </w:p>
    <w:p w14:paraId="5DCFC32A" w14:textId="77777777" w:rsidR="00F1795F" w:rsidRPr="00823BA6" w:rsidRDefault="00F1795F" w:rsidP="00D75930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Иностранные перевозчики;</w:t>
      </w:r>
    </w:p>
    <w:p w14:paraId="067F0AB6" w14:textId="02F14DD5" w:rsidR="00BA1496" w:rsidRDefault="00BA1496" w:rsidP="00D75930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Увеличение объемов пассажиропотока;</w:t>
      </w:r>
    </w:p>
    <w:p w14:paraId="5644CD19" w14:textId="466F36DC" w:rsidR="00FC40BE" w:rsidRPr="00BE4263" w:rsidRDefault="00B12B82" w:rsidP="00BE4263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B12B82">
        <w:rPr>
          <w:color w:val="auto"/>
          <w:sz w:val="28"/>
          <w:szCs w:val="28"/>
        </w:rPr>
        <w:t xml:space="preserve"> При посадке на запасной аэродром</w:t>
      </w:r>
      <w:r w:rsidR="00FC40BE" w:rsidRPr="00BE4263">
        <w:rPr>
          <w:color w:val="auto"/>
          <w:sz w:val="28"/>
          <w:szCs w:val="28"/>
        </w:rPr>
        <w:t>.</w:t>
      </w:r>
    </w:p>
    <w:p w14:paraId="52CAA389" w14:textId="77777777" w:rsidR="00BD1BFC" w:rsidRPr="00823BA6" w:rsidRDefault="00965361" w:rsidP="002F27B8">
      <w:pPr>
        <w:pStyle w:val="a"/>
        <w:numPr>
          <w:ilvl w:val="0"/>
          <w:numId w:val="0"/>
        </w:numPr>
        <w:tabs>
          <w:tab w:val="clear" w:pos="993"/>
          <w:tab w:val="left" w:pos="0"/>
          <w:tab w:val="left" w:pos="1134"/>
        </w:tabs>
        <w:ind w:firstLine="709"/>
        <w:rPr>
          <w:rStyle w:val="FontStyle12"/>
          <w:sz w:val="28"/>
          <w:szCs w:val="28"/>
          <w:u w:val="single"/>
        </w:rPr>
      </w:pPr>
      <w:r w:rsidRPr="00823BA6">
        <w:rPr>
          <w:rFonts w:cs="Times New Roman"/>
          <w:sz w:val="28"/>
          <w:szCs w:val="28"/>
        </w:rPr>
        <w:t>Категории с</w:t>
      </w:r>
      <w:r w:rsidR="00867357" w:rsidRPr="00823BA6">
        <w:rPr>
          <w:rFonts w:cs="Times New Roman"/>
          <w:sz w:val="28"/>
          <w:szCs w:val="28"/>
        </w:rPr>
        <w:t>кид</w:t>
      </w:r>
      <w:r w:rsidRPr="00823BA6">
        <w:rPr>
          <w:rFonts w:cs="Times New Roman"/>
          <w:sz w:val="28"/>
          <w:szCs w:val="28"/>
        </w:rPr>
        <w:t>о</w:t>
      </w:r>
      <w:r w:rsidR="00867357" w:rsidRPr="00823BA6">
        <w:rPr>
          <w:rFonts w:cs="Times New Roman"/>
          <w:sz w:val="28"/>
          <w:szCs w:val="28"/>
        </w:rPr>
        <w:t xml:space="preserve">к </w:t>
      </w:r>
      <w:r w:rsidR="00266104" w:rsidRPr="00823BA6">
        <w:rPr>
          <w:rFonts w:cs="Times New Roman"/>
          <w:sz w:val="28"/>
          <w:szCs w:val="28"/>
        </w:rPr>
        <w:t>не могут суммироваться между собой</w:t>
      </w:r>
      <w:r w:rsidRPr="00823BA6">
        <w:rPr>
          <w:rFonts w:cs="Times New Roman"/>
          <w:sz w:val="28"/>
          <w:szCs w:val="28"/>
        </w:rPr>
        <w:t>.</w:t>
      </w:r>
    </w:p>
    <w:p w14:paraId="42F09A2F" w14:textId="5FB08D7A" w:rsidR="00A70910" w:rsidRPr="00823BA6" w:rsidRDefault="00A70910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 xml:space="preserve">Положение действует для Авиакомпаний, </w:t>
      </w:r>
      <w:r w:rsidR="003033E0" w:rsidRPr="00823BA6">
        <w:rPr>
          <w:sz w:val="28"/>
          <w:szCs w:val="28"/>
        </w:rPr>
        <w:t>выполняющих рейсы по центральному расписанию, утвержденному в ЦРТ</w:t>
      </w:r>
      <w:r w:rsidR="00507079">
        <w:rPr>
          <w:sz w:val="28"/>
          <w:szCs w:val="28"/>
        </w:rPr>
        <w:t xml:space="preserve">, исключая </w:t>
      </w:r>
      <w:r w:rsidR="00507079" w:rsidRPr="00FA1D55">
        <w:rPr>
          <w:i/>
          <w:sz w:val="28"/>
          <w:szCs w:val="28"/>
        </w:rPr>
        <w:t>разовые чартерные</w:t>
      </w:r>
      <w:r w:rsidR="00FA1D55">
        <w:rPr>
          <w:sz w:val="28"/>
          <w:szCs w:val="28"/>
        </w:rPr>
        <w:t xml:space="preserve"> рейсы</w:t>
      </w:r>
      <w:r w:rsidR="003033E0" w:rsidRPr="00823BA6">
        <w:rPr>
          <w:sz w:val="28"/>
          <w:szCs w:val="28"/>
        </w:rPr>
        <w:t>.</w:t>
      </w:r>
      <w:r w:rsidRPr="00823BA6">
        <w:rPr>
          <w:sz w:val="28"/>
          <w:szCs w:val="28"/>
        </w:rPr>
        <w:t xml:space="preserve"> Рейс авиакомпании должен быть </w:t>
      </w:r>
      <w:r w:rsidRPr="00823BA6">
        <w:rPr>
          <w:sz w:val="28"/>
          <w:szCs w:val="28"/>
          <w:u w:val="single"/>
        </w:rPr>
        <w:t>включен в расписание аэропорта</w:t>
      </w:r>
      <w:r w:rsidRPr="00823BA6">
        <w:rPr>
          <w:sz w:val="28"/>
          <w:szCs w:val="28"/>
        </w:rPr>
        <w:t xml:space="preserve"> и иметь </w:t>
      </w:r>
      <w:r w:rsidR="00C13B7D" w:rsidRPr="00823BA6">
        <w:rPr>
          <w:sz w:val="28"/>
          <w:szCs w:val="28"/>
        </w:rPr>
        <w:t>заранее согласованное</w:t>
      </w:r>
      <w:r w:rsidRPr="00823BA6">
        <w:rPr>
          <w:sz w:val="28"/>
          <w:szCs w:val="28"/>
        </w:rPr>
        <w:t xml:space="preserve"> время вылета и прилета</w:t>
      </w:r>
      <w:r w:rsidR="00DE2986" w:rsidRPr="00DE2986">
        <w:rPr>
          <w:sz w:val="28"/>
          <w:szCs w:val="28"/>
        </w:rPr>
        <w:t>.</w:t>
      </w:r>
    </w:p>
    <w:p w14:paraId="2357C7A1" w14:textId="77777777" w:rsidR="00E7369B" w:rsidRPr="00823BA6" w:rsidRDefault="00E7369B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9923B0F" w14:textId="77777777" w:rsidR="00A64239" w:rsidRPr="00823BA6" w:rsidRDefault="00A64239" w:rsidP="00D75930">
      <w:pPr>
        <w:pStyle w:val="Default"/>
        <w:numPr>
          <w:ilvl w:val="1"/>
          <w:numId w:val="12"/>
        </w:numPr>
        <w:tabs>
          <w:tab w:val="left" w:pos="1134"/>
        </w:tabs>
        <w:jc w:val="both"/>
        <w:rPr>
          <w:iCs/>
          <w:sz w:val="28"/>
          <w:szCs w:val="28"/>
        </w:rPr>
      </w:pPr>
      <w:bookmarkStart w:id="11" w:name="_Toc335381616"/>
      <w:bookmarkStart w:id="12" w:name="_Toc335383670"/>
      <w:bookmarkStart w:id="13" w:name="_Toc335814076"/>
      <w:bookmarkStart w:id="14" w:name="_Toc336008655"/>
      <w:bookmarkStart w:id="15" w:name="_Toc338661091"/>
      <w:bookmarkStart w:id="16" w:name="_Toc342842973"/>
      <w:r w:rsidRPr="00823BA6">
        <w:rPr>
          <w:b/>
          <w:iCs/>
          <w:sz w:val="28"/>
          <w:szCs w:val="28"/>
        </w:rPr>
        <w:t xml:space="preserve">Прекращение </w:t>
      </w:r>
      <w:r w:rsidR="00E12665" w:rsidRPr="00823BA6">
        <w:rPr>
          <w:b/>
          <w:sz w:val="28"/>
          <w:szCs w:val="28"/>
        </w:rPr>
        <w:t>предоставления</w:t>
      </w:r>
      <w:bookmarkEnd w:id="11"/>
      <w:bookmarkEnd w:id="12"/>
      <w:bookmarkEnd w:id="13"/>
      <w:bookmarkEnd w:id="14"/>
      <w:bookmarkEnd w:id="15"/>
      <w:bookmarkEnd w:id="16"/>
      <w:r w:rsidR="00F53E53" w:rsidRPr="00823BA6">
        <w:rPr>
          <w:b/>
          <w:sz w:val="28"/>
          <w:szCs w:val="28"/>
        </w:rPr>
        <w:t xml:space="preserve"> </w:t>
      </w:r>
      <w:r w:rsidR="00E12665" w:rsidRPr="00823BA6">
        <w:rPr>
          <w:b/>
          <w:iCs/>
          <w:sz w:val="28"/>
          <w:szCs w:val="28"/>
        </w:rPr>
        <w:t>скидок</w:t>
      </w:r>
    </w:p>
    <w:p w14:paraId="79F0AAE7" w14:textId="77777777" w:rsidR="00A64239" w:rsidRPr="00823BA6" w:rsidRDefault="00A64239" w:rsidP="002F27B8">
      <w:pPr>
        <w:rPr>
          <w:rFonts w:cs="Times New Roman"/>
          <w:sz w:val="28"/>
          <w:szCs w:val="28"/>
        </w:rPr>
      </w:pPr>
    </w:p>
    <w:p w14:paraId="20D954E2" w14:textId="77777777" w:rsidR="00A64239" w:rsidRPr="00823BA6" w:rsidRDefault="00A64239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Аэропорт не </w:t>
      </w:r>
      <w:r w:rsidR="00E12665" w:rsidRPr="00823BA6">
        <w:rPr>
          <w:color w:val="auto"/>
          <w:sz w:val="28"/>
          <w:szCs w:val="28"/>
        </w:rPr>
        <w:t>предоставляет</w:t>
      </w:r>
      <w:r w:rsidR="00F53E53" w:rsidRPr="00823BA6">
        <w:rPr>
          <w:color w:val="auto"/>
          <w:sz w:val="28"/>
          <w:szCs w:val="28"/>
        </w:rPr>
        <w:t xml:space="preserve"> </w:t>
      </w:r>
      <w:r w:rsidR="00E12665" w:rsidRPr="00823BA6">
        <w:rPr>
          <w:color w:val="auto"/>
          <w:sz w:val="28"/>
          <w:szCs w:val="28"/>
        </w:rPr>
        <w:t>скидки</w:t>
      </w:r>
      <w:r w:rsidRPr="00823BA6">
        <w:rPr>
          <w:color w:val="auto"/>
          <w:sz w:val="28"/>
          <w:szCs w:val="28"/>
        </w:rPr>
        <w:t xml:space="preserve"> к авиаперевозчикам, по</w:t>
      </w:r>
      <w:r w:rsidR="003C63C0" w:rsidRPr="00823BA6">
        <w:rPr>
          <w:color w:val="auto"/>
          <w:sz w:val="28"/>
          <w:szCs w:val="28"/>
        </w:rPr>
        <w:t>д</w:t>
      </w:r>
      <w:r w:rsidRPr="00823BA6">
        <w:rPr>
          <w:color w:val="auto"/>
          <w:sz w:val="28"/>
          <w:szCs w:val="28"/>
        </w:rPr>
        <w:t>падающим под действие Положения в случаях</w:t>
      </w:r>
      <w:r w:rsidR="003C63C0" w:rsidRPr="00823BA6">
        <w:rPr>
          <w:color w:val="auto"/>
          <w:sz w:val="28"/>
          <w:szCs w:val="28"/>
        </w:rPr>
        <w:t>:</w:t>
      </w:r>
    </w:p>
    <w:p w14:paraId="4C9A2A68" w14:textId="77777777" w:rsidR="00A64239" w:rsidRPr="00823BA6" w:rsidRDefault="00A64239" w:rsidP="00D7593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нарушения Ав</w:t>
      </w:r>
      <w:r w:rsidR="006778ED" w:rsidRPr="00823BA6">
        <w:rPr>
          <w:color w:val="auto"/>
          <w:sz w:val="28"/>
          <w:szCs w:val="28"/>
        </w:rPr>
        <w:t xml:space="preserve">иаперевозчиком условий договора на наземное </w:t>
      </w:r>
      <w:r w:rsidR="00B655E1" w:rsidRPr="00823BA6">
        <w:rPr>
          <w:color w:val="auto"/>
          <w:sz w:val="28"/>
          <w:szCs w:val="28"/>
        </w:rPr>
        <w:t xml:space="preserve">и аэропортовое </w:t>
      </w:r>
      <w:r w:rsidR="006778ED" w:rsidRPr="00823BA6">
        <w:rPr>
          <w:color w:val="auto"/>
          <w:sz w:val="28"/>
          <w:szCs w:val="28"/>
        </w:rPr>
        <w:t>обслуживание</w:t>
      </w:r>
      <w:r w:rsidRPr="00823BA6">
        <w:rPr>
          <w:color w:val="auto"/>
          <w:sz w:val="28"/>
          <w:szCs w:val="28"/>
        </w:rPr>
        <w:t xml:space="preserve"> в части </w:t>
      </w:r>
      <w:r w:rsidRPr="00823BA6">
        <w:rPr>
          <w:color w:val="auto"/>
          <w:sz w:val="28"/>
          <w:szCs w:val="28"/>
          <w:u w:val="single"/>
        </w:rPr>
        <w:t>наличия просроченной задолженности</w:t>
      </w:r>
      <w:r w:rsidRPr="00823BA6">
        <w:rPr>
          <w:color w:val="auto"/>
          <w:sz w:val="28"/>
          <w:szCs w:val="28"/>
        </w:rPr>
        <w:t xml:space="preserve"> Авиакомпании перед Аэропортом</w:t>
      </w:r>
      <w:r w:rsidR="00C15CEB" w:rsidRPr="00823BA6">
        <w:rPr>
          <w:color w:val="auto"/>
          <w:sz w:val="28"/>
          <w:szCs w:val="28"/>
        </w:rPr>
        <w:t xml:space="preserve"> вне рамок настоящего Положения</w:t>
      </w:r>
      <w:r w:rsidRPr="00823BA6">
        <w:rPr>
          <w:color w:val="auto"/>
          <w:sz w:val="28"/>
          <w:szCs w:val="28"/>
        </w:rPr>
        <w:t>;</w:t>
      </w:r>
    </w:p>
    <w:p w14:paraId="5159BC7C" w14:textId="77777777" w:rsidR="00A64239" w:rsidRPr="00823BA6" w:rsidRDefault="00A64239" w:rsidP="00D75930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невыполнения авиаперевозчиком иных условий Положения, а также прекращение соответствия авиаперевоз</w:t>
      </w:r>
      <w:r w:rsidR="003033E0" w:rsidRPr="00823BA6">
        <w:rPr>
          <w:color w:val="auto"/>
          <w:sz w:val="28"/>
          <w:szCs w:val="28"/>
        </w:rPr>
        <w:t>чика иным требованиям Положения.</w:t>
      </w:r>
    </w:p>
    <w:p w14:paraId="7AA0BFAE" w14:textId="54B8A1DA" w:rsidR="00894820" w:rsidRPr="00823BA6" w:rsidRDefault="00894820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Отмена </w:t>
      </w:r>
      <w:r w:rsidR="00E12665" w:rsidRPr="00823BA6">
        <w:rPr>
          <w:color w:val="auto"/>
          <w:sz w:val="28"/>
          <w:szCs w:val="28"/>
        </w:rPr>
        <w:t>предоставления скидок</w:t>
      </w:r>
      <w:r w:rsidRPr="00823BA6">
        <w:rPr>
          <w:color w:val="auto"/>
          <w:sz w:val="28"/>
          <w:szCs w:val="28"/>
        </w:rPr>
        <w:t xml:space="preserve"> к авиаперевозчику оформляется соответствующим приказом Генерального директора </w:t>
      </w:r>
      <w:r w:rsidR="009C2391">
        <w:rPr>
          <w:color w:val="auto"/>
          <w:sz w:val="28"/>
          <w:szCs w:val="28"/>
        </w:rPr>
        <w:t>АО</w:t>
      </w:r>
      <w:r w:rsidRPr="00823BA6">
        <w:rPr>
          <w:color w:val="auto"/>
          <w:sz w:val="28"/>
          <w:szCs w:val="28"/>
        </w:rPr>
        <w:t xml:space="preserve"> «</w:t>
      </w:r>
      <w:r w:rsidR="009C2391">
        <w:rPr>
          <w:color w:val="auto"/>
          <w:sz w:val="28"/>
          <w:szCs w:val="28"/>
        </w:rPr>
        <w:t>Аэропорт Туношна</w:t>
      </w:r>
      <w:r w:rsidRPr="00823BA6">
        <w:rPr>
          <w:color w:val="auto"/>
          <w:sz w:val="28"/>
          <w:szCs w:val="28"/>
        </w:rPr>
        <w:t>» с даты, указанной в приказе</w:t>
      </w:r>
      <w:r w:rsidR="007A24E6" w:rsidRPr="00823BA6">
        <w:rPr>
          <w:color w:val="auto"/>
          <w:sz w:val="28"/>
          <w:szCs w:val="28"/>
        </w:rPr>
        <w:t>.</w:t>
      </w:r>
    </w:p>
    <w:p w14:paraId="03E65FDD" w14:textId="77777777" w:rsidR="00344DE6" w:rsidRPr="00823BA6" w:rsidRDefault="00484305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lastRenderedPageBreak/>
        <w:t xml:space="preserve">Аэропорт письменно (по электронной почте или факсу с последующей отправкой по почте) уведомляет авиаперевозчика о прекращении предоставления скидок и действия дополнительного соглашения в течение 2 (двух) рабочих дней с момента подписания приказа генерального директора </w:t>
      </w:r>
      <w:r w:rsidR="009C2391">
        <w:rPr>
          <w:color w:val="auto"/>
          <w:sz w:val="28"/>
          <w:szCs w:val="28"/>
        </w:rPr>
        <w:t>ОАО</w:t>
      </w:r>
      <w:r w:rsidR="009C2391" w:rsidRPr="00823BA6">
        <w:rPr>
          <w:color w:val="auto"/>
          <w:sz w:val="28"/>
          <w:szCs w:val="28"/>
        </w:rPr>
        <w:t xml:space="preserve"> «</w:t>
      </w:r>
      <w:r w:rsidR="009C2391">
        <w:rPr>
          <w:color w:val="auto"/>
          <w:sz w:val="28"/>
          <w:szCs w:val="28"/>
        </w:rPr>
        <w:t>Аэропорт Туношна</w:t>
      </w:r>
      <w:r w:rsidR="009C2391" w:rsidRPr="00823BA6">
        <w:rPr>
          <w:color w:val="auto"/>
          <w:sz w:val="28"/>
          <w:szCs w:val="28"/>
        </w:rPr>
        <w:t xml:space="preserve">» </w:t>
      </w:r>
      <w:r w:rsidRPr="00823BA6">
        <w:rPr>
          <w:color w:val="auto"/>
          <w:sz w:val="28"/>
          <w:szCs w:val="28"/>
        </w:rPr>
        <w:t>о прекращении предоставления скидок.</w:t>
      </w:r>
    </w:p>
    <w:p w14:paraId="37F85942" w14:textId="77777777" w:rsidR="004C05DD" w:rsidRPr="00823BA6" w:rsidRDefault="004C05DD" w:rsidP="004C05DD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4D8506C0" w14:textId="77777777" w:rsidR="00A64239" w:rsidRPr="00823BA6" w:rsidRDefault="00A64239" w:rsidP="00D75930">
      <w:pPr>
        <w:pStyle w:val="Default"/>
        <w:numPr>
          <w:ilvl w:val="1"/>
          <w:numId w:val="12"/>
        </w:numPr>
        <w:tabs>
          <w:tab w:val="left" w:pos="1134"/>
        </w:tabs>
        <w:jc w:val="both"/>
        <w:rPr>
          <w:iCs/>
          <w:sz w:val="28"/>
          <w:szCs w:val="28"/>
        </w:rPr>
      </w:pPr>
      <w:bookmarkStart w:id="17" w:name="_Toc335381617"/>
      <w:bookmarkStart w:id="18" w:name="_Toc335383671"/>
      <w:bookmarkStart w:id="19" w:name="_Toc335814077"/>
      <w:bookmarkStart w:id="20" w:name="_Toc336008656"/>
      <w:bookmarkStart w:id="21" w:name="_Toc338661092"/>
      <w:bookmarkStart w:id="22" w:name="_Toc342842974"/>
      <w:r w:rsidRPr="00823BA6">
        <w:rPr>
          <w:b/>
          <w:iCs/>
          <w:sz w:val="28"/>
          <w:szCs w:val="28"/>
        </w:rPr>
        <w:t xml:space="preserve">Порядок возобновления </w:t>
      </w:r>
      <w:bookmarkEnd w:id="17"/>
      <w:bookmarkEnd w:id="18"/>
      <w:bookmarkEnd w:id="19"/>
      <w:bookmarkEnd w:id="20"/>
      <w:bookmarkEnd w:id="21"/>
      <w:bookmarkEnd w:id="22"/>
      <w:r w:rsidR="00E12665" w:rsidRPr="00823BA6">
        <w:rPr>
          <w:b/>
          <w:iCs/>
          <w:sz w:val="28"/>
          <w:szCs w:val="28"/>
        </w:rPr>
        <w:t>предоставления скидок</w:t>
      </w:r>
    </w:p>
    <w:p w14:paraId="0360E26C" w14:textId="77777777" w:rsidR="00A64239" w:rsidRPr="00823BA6" w:rsidRDefault="00A64239" w:rsidP="002F27B8">
      <w:pPr>
        <w:rPr>
          <w:rFonts w:cs="Times New Roman"/>
          <w:sz w:val="28"/>
          <w:szCs w:val="28"/>
        </w:rPr>
      </w:pPr>
    </w:p>
    <w:p w14:paraId="36DB0793" w14:textId="4A25FAFE" w:rsidR="00A64239" w:rsidRPr="00823BA6" w:rsidRDefault="00A64239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Возобновление </w:t>
      </w:r>
      <w:r w:rsidR="00E12665" w:rsidRPr="00823BA6">
        <w:rPr>
          <w:color w:val="auto"/>
          <w:sz w:val="28"/>
          <w:szCs w:val="28"/>
        </w:rPr>
        <w:t>предоставления скидок</w:t>
      </w:r>
      <w:r w:rsidRPr="00823BA6">
        <w:rPr>
          <w:color w:val="auto"/>
          <w:sz w:val="28"/>
          <w:szCs w:val="28"/>
        </w:rPr>
        <w:t xml:space="preserve"> производится при условии </w:t>
      </w:r>
      <w:r w:rsidRPr="00823BA6">
        <w:rPr>
          <w:color w:val="auto"/>
          <w:sz w:val="28"/>
          <w:szCs w:val="28"/>
          <w:u w:val="single"/>
        </w:rPr>
        <w:t>полного погашения просроченной задолженности</w:t>
      </w:r>
      <w:r w:rsidRPr="00823BA6">
        <w:rPr>
          <w:color w:val="auto"/>
          <w:sz w:val="28"/>
          <w:szCs w:val="28"/>
        </w:rPr>
        <w:t xml:space="preserve">, устранения иных обстоятельств, предусмотренных настоящим Положением, препятствующих </w:t>
      </w:r>
      <w:r w:rsidR="00E12665" w:rsidRPr="00823BA6">
        <w:rPr>
          <w:color w:val="auto"/>
          <w:sz w:val="28"/>
          <w:szCs w:val="28"/>
        </w:rPr>
        <w:t>предоставлению скидок</w:t>
      </w:r>
      <w:r w:rsidRPr="00823BA6">
        <w:rPr>
          <w:color w:val="auto"/>
          <w:sz w:val="28"/>
          <w:szCs w:val="28"/>
        </w:rPr>
        <w:t>. В этом случае не позднее 2</w:t>
      </w:r>
      <w:r w:rsidR="00CE065E" w:rsidRPr="00823BA6">
        <w:rPr>
          <w:color w:val="auto"/>
          <w:sz w:val="28"/>
          <w:szCs w:val="28"/>
        </w:rPr>
        <w:t xml:space="preserve"> </w:t>
      </w:r>
      <w:r w:rsidR="003C63C0" w:rsidRPr="00823BA6">
        <w:rPr>
          <w:color w:val="auto"/>
          <w:sz w:val="28"/>
          <w:szCs w:val="28"/>
        </w:rPr>
        <w:t>(двух)</w:t>
      </w:r>
      <w:r w:rsidRPr="00823BA6">
        <w:rPr>
          <w:color w:val="auto"/>
          <w:sz w:val="28"/>
          <w:szCs w:val="28"/>
        </w:rPr>
        <w:t xml:space="preserve"> рабочих дней со дня поступления информации о выполнении требований Положения</w:t>
      </w:r>
      <w:r w:rsidR="00B13648" w:rsidRPr="00823BA6">
        <w:rPr>
          <w:color w:val="auto"/>
          <w:sz w:val="28"/>
          <w:szCs w:val="28"/>
        </w:rPr>
        <w:t xml:space="preserve"> </w:t>
      </w:r>
      <w:r w:rsidR="009C2391">
        <w:rPr>
          <w:color w:val="auto"/>
          <w:sz w:val="28"/>
          <w:szCs w:val="28"/>
        </w:rPr>
        <w:t>АО</w:t>
      </w:r>
      <w:r w:rsidR="009C2391" w:rsidRPr="00823BA6">
        <w:rPr>
          <w:color w:val="auto"/>
          <w:sz w:val="28"/>
          <w:szCs w:val="28"/>
        </w:rPr>
        <w:t xml:space="preserve"> «</w:t>
      </w:r>
      <w:r w:rsidR="009C2391">
        <w:rPr>
          <w:color w:val="auto"/>
          <w:sz w:val="28"/>
          <w:szCs w:val="28"/>
        </w:rPr>
        <w:t>Аэропорт Туношна</w:t>
      </w:r>
      <w:r w:rsidR="009C2391" w:rsidRPr="00823BA6">
        <w:rPr>
          <w:color w:val="auto"/>
          <w:sz w:val="28"/>
          <w:szCs w:val="28"/>
        </w:rPr>
        <w:t xml:space="preserve">» </w:t>
      </w:r>
      <w:r w:rsidRPr="00823BA6">
        <w:rPr>
          <w:color w:val="auto"/>
          <w:sz w:val="28"/>
          <w:szCs w:val="28"/>
        </w:rPr>
        <w:t>направляет</w:t>
      </w:r>
      <w:r w:rsidR="009A19E0" w:rsidRPr="00823BA6">
        <w:rPr>
          <w:color w:val="auto"/>
          <w:sz w:val="28"/>
          <w:szCs w:val="28"/>
        </w:rPr>
        <w:t xml:space="preserve"> в авиакомпанию</w:t>
      </w:r>
      <w:r w:rsidRPr="00823BA6">
        <w:rPr>
          <w:color w:val="auto"/>
          <w:sz w:val="28"/>
          <w:szCs w:val="28"/>
        </w:rPr>
        <w:t xml:space="preserve"> соответствующее уведомление</w:t>
      </w:r>
      <w:r w:rsidRPr="00823BA6">
        <w:rPr>
          <w:rStyle w:val="a8"/>
          <w:color w:val="auto"/>
          <w:sz w:val="28"/>
          <w:szCs w:val="28"/>
        </w:rPr>
        <w:footnoteReference w:id="3"/>
      </w:r>
      <w:r w:rsidRPr="00823BA6">
        <w:rPr>
          <w:color w:val="auto"/>
          <w:sz w:val="28"/>
          <w:szCs w:val="28"/>
        </w:rPr>
        <w:t>;</w:t>
      </w:r>
    </w:p>
    <w:p w14:paraId="0BBE710A" w14:textId="2E1AB119" w:rsidR="00A64239" w:rsidRPr="00823BA6" w:rsidRDefault="00A64239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Аэропорт письменно (по электронной почте или факсу с последующей отправкой по почте) уведомляет авиаперевозчика о возобновлении </w:t>
      </w:r>
      <w:r w:rsidR="00E12665" w:rsidRPr="00823BA6">
        <w:rPr>
          <w:color w:val="auto"/>
          <w:sz w:val="28"/>
          <w:szCs w:val="28"/>
        </w:rPr>
        <w:t>предоставления скидок</w:t>
      </w:r>
      <w:r w:rsidRPr="00823BA6">
        <w:rPr>
          <w:color w:val="auto"/>
          <w:sz w:val="28"/>
          <w:szCs w:val="28"/>
        </w:rPr>
        <w:t xml:space="preserve"> и действия дополнительного соглашения в течение 2 (двух) рабочих дней с </w:t>
      </w:r>
      <w:r w:rsidR="003C63C0" w:rsidRPr="00823BA6">
        <w:rPr>
          <w:color w:val="auto"/>
          <w:sz w:val="28"/>
          <w:szCs w:val="28"/>
        </w:rPr>
        <w:t>момента</w:t>
      </w:r>
      <w:r w:rsidRPr="00823BA6">
        <w:rPr>
          <w:color w:val="auto"/>
          <w:sz w:val="28"/>
          <w:szCs w:val="28"/>
        </w:rPr>
        <w:t xml:space="preserve"> подписания приказа</w:t>
      </w:r>
      <w:r w:rsidR="00B13648" w:rsidRPr="00823BA6">
        <w:rPr>
          <w:color w:val="auto"/>
          <w:sz w:val="28"/>
          <w:szCs w:val="28"/>
        </w:rPr>
        <w:t xml:space="preserve"> генерального директора </w:t>
      </w:r>
      <w:r w:rsidR="009C2391">
        <w:rPr>
          <w:color w:val="auto"/>
          <w:sz w:val="28"/>
          <w:szCs w:val="28"/>
        </w:rPr>
        <w:t>АО</w:t>
      </w:r>
      <w:r w:rsidR="009C2391" w:rsidRPr="00823BA6">
        <w:rPr>
          <w:color w:val="auto"/>
          <w:sz w:val="28"/>
          <w:szCs w:val="28"/>
        </w:rPr>
        <w:t xml:space="preserve"> «</w:t>
      </w:r>
      <w:r w:rsidR="009C2391">
        <w:rPr>
          <w:color w:val="auto"/>
          <w:sz w:val="28"/>
          <w:szCs w:val="28"/>
        </w:rPr>
        <w:t>Аэропорт Туношна</w:t>
      </w:r>
      <w:r w:rsidR="009C2391" w:rsidRPr="00823BA6">
        <w:rPr>
          <w:color w:val="auto"/>
          <w:sz w:val="28"/>
          <w:szCs w:val="28"/>
        </w:rPr>
        <w:t xml:space="preserve">» </w:t>
      </w:r>
      <w:r w:rsidR="00B13648" w:rsidRPr="00823BA6">
        <w:rPr>
          <w:color w:val="auto"/>
          <w:sz w:val="28"/>
          <w:szCs w:val="28"/>
        </w:rPr>
        <w:t xml:space="preserve">о возобновлении </w:t>
      </w:r>
      <w:r w:rsidR="00E12665" w:rsidRPr="00823BA6">
        <w:rPr>
          <w:color w:val="auto"/>
          <w:sz w:val="28"/>
          <w:szCs w:val="28"/>
        </w:rPr>
        <w:t>предоставления скидок</w:t>
      </w:r>
      <w:r w:rsidRPr="00823BA6">
        <w:rPr>
          <w:color w:val="auto"/>
          <w:sz w:val="28"/>
          <w:szCs w:val="28"/>
        </w:rPr>
        <w:t>.</w:t>
      </w:r>
    </w:p>
    <w:p w14:paraId="24034FEC" w14:textId="77777777" w:rsidR="00A64239" w:rsidRPr="00823BA6" w:rsidRDefault="00A64239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E1DC88F" w14:textId="77777777" w:rsidR="009074D2" w:rsidRPr="00823BA6" w:rsidRDefault="009074D2" w:rsidP="00D75930">
      <w:pPr>
        <w:pStyle w:val="Default"/>
        <w:numPr>
          <w:ilvl w:val="1"/>
          <w:numId w:val="12"/>
        </w:numPr>
        <w:tabs>
          <w:tab w:val="left" w:pos="1134"/>
        </w:tabs>
        <w:jc w:val="both"/>
        <w:rPr>
          <w:b/>
          <w:iCs/>
          <w:sz w:val="28"/>
          <w:szCs w:val="28"/>
        </w:rPr>
      </w:pPr>
      <w:r w:rsidRPr="00823BA6">
        <w:rPr>
          <w:b/>
          <w:iCs/>
          <w:sz w:val="28"/>
          <w:szCs w:val="28"/>
        </w:rPr>
        <w:t xml:space="preserve">Порядок вступления </w:t>
      </w:r>
      <w:r w:rsidR="004C05DD" w:rsidRPr="00823BA6">
        <w:rPr>
          <w:b/>
          <w:iCs/>
          <w:sz w:val="28"/>
          <w:szCs w:val="28"/>
        </w:rPr>
        <w:t>в действие настоящего Положения</w:t>
      </w:r>
    </w:p>
    <w:p w14:paraId="47A3D5CA" w14:textId="77777777" w:rsidR="009074D2" w:rsidRPr="00823BA6" w:rsidRDefault="009074D2" w:rsidP="009074D2">
      <w:pPr>
        <w:pStyle w:val="Default"/>
        <w:ind w:left="900"/>
        <w:rPr>
          <w:sz w:val="28"/>
          <w:szCs w:val="28"/>
        </w:rPr>
      </w:pPr>
    </w:p>
    <w:p w14:paraId="734D76EE" w14:textId="77777777" w:rsidR="009074D2" w:rsidRPr="00823BA6" w:rsidRDefault="00DB574A" w:rsidP="00D75930">
      <w:pPr>
        <w:pStyle w:val="Default"/>
        <w:numPr>
          <w:ilvl w:val="2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667" w:rsidRPr="00823BA6">
        <w:rPr>
          <w:sz w:val="28"/>
          <w:szCs w:val="28"/>
        </w:rPr>
        <w:t xml:space="preserve">В отношении авиаперевозчиков, которым были предоставлены скидки </w:t>
      </w:r>
      <w:r>
        <w:rPr>
          <w:sz w:val="28"/>
          <w:szCs w:val="28"/>
        </w:rPr>
        <w:t xml:space="preserve">  </w:t>
      </w:r>
      <w:r w:rsidR="00345667" w:rsidRPr="00823BA6">
        <w:rPr>
          <w:sz w:val="28"/>
          <w:szCs w:val="28"/>
        </w:rPr>
        <w:t>по ранее действовавшей редакции Положения, – с момента окончания срока действия скидки, примен</w:t>
      </w:r>
      <w:r w:rsidR="00601038" w:rsidRPr="00823BA6">
        <w:rPr>
          <w:sz w:val="28"/>
          <w:szCs w:val="28"/>
        </w:rPr>
        <w:t>яем</w:t>
      </w:r>
      <w:r w:rsidR="00345667" w:rsidRPr="00823BA6">
        <w:rPr>
          <w:sz w:val="28"/>
          <w:szCs w:val="28"/>
        </w:rPr>
        <w:t xml:space="preserve">ой </w:t>
      </w:r>
      <w:r w:rsidR="004733C6" w:rsidRPr="00823BA6">
        <w:rPr>
          <w:sz w:val="28"/>
          <w:szCs w:val="28"/>
        </w:rPr>
        <w:t>ранее действовавшей</w:t>
      </w:r>
      <w:r w:rsidR="00345667" w:rsidRPr="00823BA6">
        <w:rPr>
          <w:sz w:val="28"/>
          <w:szCs w:val="28"/>
        </w:rPr>
        <w:t xml:space="preserve"> редакцией.</w:t>
      </w:r>
    </w:p>
    <w:p w14:paraId="7DD86C69" w14:textId="77777777" w:rsidR="009074D2" w:rsidRPr="00823BA6" w:rsidRDefault="009074D2" w:rsidP="00D75930">
      <w:pPr>
        <w:pStyle w:val="Default"/>
        <w:numPr>
          <w:ilvl w:val="2"/>
          <w:numId w:val="12"/>
        </w:numPr>
        <w:tabs>
          <w:tab w:val="left" w:pos="1134"/>
        </w:tabs>
        <w:ind w:left="0" w:firstLine="720"/>
        <w:jc w:val="both"/>
        <w:rPr>
          <w:b/>
          <w:sz w:val="28"/>
          <w:szCs w:val="28"/>
        </w:rPr>
      </w:pPr>
      <w:r w:rsidRPr="00823BA6">
        <w:rPr>
          <w:sz w:val="28"/>
          <w:szCs w:val="28"/>
        </w:rPr>
        <w:t>В отношении авиаперевозчиков, не относящихся к авиа</w:t>
      </w:r>
      <w:r w:rsidR="00420EF3" w:rsidRPr="00823BA6">
        <w:rPr>
          <w:sz w:val="28"/>
          <w:szCs w:val="28"/>
        </w:rPr>
        <w:t>перевозчикам, указанным в п. 4.4</w:t>
      </w:r>
      <w:r w:rsidRPr="00823BA6">
        <w:rPr>
          <w:sz w:val="28"/>
          <w:szCs w:val="28"/>
        </w:rPr>
        <w:t>.1. настоящего Положения, – с даты вступления в силу настоящего Положения.</w:t>
      </w:r>
    </w:p>
    <w:p w14:paraId="72C40455" w14:textId="77777777" w:rsidR="00817882" w:rsidRPr="00823BA6" w:rsidRDefault="00817882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bCs w:val="0"/>
          <w:sz w:val="28"/>
        </w:rPr>
      </w:pPr>
      <w:r w:rsidRPr="00823BA6">
        <w:rPr>
          <w:rFonts w:cs="Times New Roman"/>
          <w:sz w:val="28"/>
        </w:rPr>
        <w:br w:type="page"/>
      </w:r>
      <w:bookmarkStart w:id="23" w:name="_Toc525560004"/>
      <w:r w:rsidRPr="00823BA6">
        <w:rPr>
          <w:rFonts w:cs="Times New Roman"/>
          <w:sz w:val="28"/>
        </w:rPr>
        <w:lastRenderedPageBreak/>
        <w:t xml:space="preserve">ДЕЙСТВИЕ ПОЛОЖЕНИЯ ДЛЯ </w:t>
      </w:r>
      <w:r w:rsidR="003922E8" w:rsidRPr="00823BA6">
        <w:rPr>
          <w:rFonts w:cs="Times New Roman"/>
          <w:sz w:val="28"/>
        </w:rPr>
        <w:t>РЕГУЛЯРНЫХ</w:t>
      </w:r>
      <w:r w:rsidRPr="00823BA6">
        <w:rPr>
          <w:rFonts w:cs="Times New Roman"/>
          <w:sz w:val="28"/>
        </w:rPr>
        <w:t xml:space="preserve"> РЕЙСОВ</w:t>
      </w:r>
      <w:r w:rsidR="003922E8" w:rsidRPr="00823BA6">
        <w:rPr>
          <w:rFonts w:cs="Times New Roman"/>
          <w:sz w:val="28"/>
        </w:rPr>
        <w:t xml:space="preserve"> </w:t>
      </w:r>
      <w:r w:rsidR="00F02DF5" w:rsidRPr="00823BA6">
        <w:rPr>
          <w:rFonts w:cs="Times New Roman"/>
          <w:sz w:val="28"/>
        </w:rPr>
        <w:t>В</w:t>
      </w:r>
      <w:r w:rsidR="003922E8" w:rsidRPr="00823BA6">
        <w:rPr>
          <w:rFonts w:cs="Times New Roman"/>
          <w:sz w:val="28"/>
        </w:rPr>
        <w:t xml:space="preserve"> МОСКВУ И САНКТ-ПЕТЕРБУРГ</w:t>
      </w:r>
      <w:bookmarkEnd w:id="23"/>
    </w:p>
    <w:p w14:paraId="64E72B62" w14:textId="77777777" w:rsidR="00817882" w:rsidRPr="00823BA6" w:rsidRDefault="008A7332" w:rsidP="008A7332">
      <w:pPr>
        <w:pStyle w:val="Default"/>
        <w:tabs>
          <w:tab w:val="left" w:pos="2610"/>
        </w:tabs>
        <w:ind w:firstLine="709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ab/>
      </w:r>
    </w:p>
    <w:p w14:paraId="13784E35" w14:textId="77777777" w:rsidR="00817882" w:rsidRPr="00823BA6" w:rsidRDefault="00817882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>Положение применяется к авиаперевозчикам, осуществляющим регулярные рейсы</w:t>
      </w:r>
      <w:r w:rsidR="00345667" w:rsidRPr="00823BA6">
        <w:rPr>
          <w:sz w:val="28"/>
          <w:szCs w:val="28"/>
        </w:rPr>
        <w:t>,</w:t>
      </w:r>
      <w:r w:rsidRPr="00823BA6">
        <w:rPr>
          <w:sz w:val="28"/>
          <w:szCs w:val="28"/>
        </w:rPr>
        <w:t xml:space="preserve"> при </w:t>
      </w:r>
      <w:r w:rsidR="00357B4A" w:rsidRPr="00823BA6">
        <w:rPr>
          <w:sz w:val="28"/>
          <w:szCs w:val="28"/>
        </w:rPr>
        <w:t>одновременном соблюдении</w:t>
      </w:r>
      <w:r w:rsidRPr="00823BA6">
        <w:rPr>
          <w:sz w:val="28"/>
          <w:szCs w:val="28"/>
        </w:rPr>
        <w:t xml:space="preserve"> нижеперечисленных</w:t>
      </w:r>
      <w:r w:rsidR="00357B4A" w:rsidRPr="00823BA6">
        <w:rPr>
          <w:sz w:val="28"/>
          <w:szCs w:val="28"/>
        </w:rPr>
        <w:t xml:space="preserve"> условий</w:t>
      </w:r>
      <w:r w:rsidRPr="00823BA6">
        <w:rPr>
          <w:sz w:val="28"/>
          <w:szCs w:val="28"/>
        </w:rPr>
        <w:t>:</w:t>
      </w:r>
    </w:p>
    <w:p w14:paraId="095D078C" w14:textId="77777777" w:rsidR="00817882" w:rsidRPr="00823BA6" w:rsidRDefault="00817882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Пунктом назначения является Москва</w:t>
      </w:r>
      <w:r w:rsidR="00336C44" w:rsidRPr="00823BA6">
        <w:rPr>
          <w:color w:val="auto"/>
          <w:sz w:val="28"/>
          <w:szCs w:val="28"/>
        </w:rPr>
        <w:t xml:space="preserve"> или</w:t>
      </w:r>
      <w:r w:rsidRPr="00823BA6">
        <w:rPr>
          <w:color w:val="auto"/>
          <w:sz w:val="28"/>
          <w:szCs w:val="28"/>
        </w:rPr>
        <w:t xml:space="preserve"> Санкт-Петербург;</w:t>
      </w:r>
    </w:p>
    <w:p w14:paraId="50F7337D" w14:textId="77777777" w:rsidR="00817882" w:rsidRPr="00823BA6" w:rsidRDefault="00817882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Частота выполнения полетов составляет не менее 2-х раз в неделю.</w:t>
      </w:r>
    </w:p>
    <w:p w14:paraId="367F3401" w14:textId="77777777" w:rsidR="00817882" w:rsidRPr="00823BA6" w:rsidRDefault="00817882" w:rsidP="0081788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48FACBED" w14:textId="55D9ED35" w:rsidR="00817882" w:rsidRPr="00823BA6" w:rsidRDefault="00C06A73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Авиап</w:t>
      </w:r>
      <w:r w:rsidR="00817882" w:rsidRPr="00823BA6">
        <w:rPr>
          <w:color w:val="auto"/>
          <w:sz w:val="28"/>
          <w:szCs w:val="28"/>
        </w:rPr>
        <w:t>еревозчикам, удовлетворяющим условиям п.</w:t>
      </w:r>
      <w:r w:rsidR="00336C44" w:rsidRPr="00823BA6">
        <w:rPr>
          <w:color w:val="auto"/>
          <w:sz w:val="28"/>
          <w:szCs w:val="28"/>
        </w:rPr>
        <w:t>5</w:t>
      </w:r>
      <w:r w:rsidR="00817882" w:rsidRPr="00823BA6">
        <w:rPr>
          <w:color w:val="auto"/>
          <w:sz w:val="28"/>
          <w:szCs w:val="28"/>
        </w:rPr>
        <w:t>.1</w:t>
      </w:r>
      <w:r w:rsidR="00345667" w:rsidRPr="00823BA6">
        <w:rPr>
          <w:color w:val="auto"/>
          <w:sz w:val="28"/>
          <w:szCs w:val="28"/>
        </w:rPr>
        <w:t>,</w:t>
      </w:r>
      <w:r w:rsidR="00817882" w:rsidRPr="00823BA6">
        <w:rPr>
          <w:color w:val="auto"/>
          <w:sz w:val="28"/>
          <w:szCs w:val="28"/>
        </w:rPr>
        <w:t xml:space="preserve"> предоставляется скидка на </w:t>
      </w:r>
      <w:r w:rsidR="00FA1D55">
        <w:rPr>
          <w:color w:val="auto"/>
          <w:sz w:val="28"/>
          <w:szCs w:val="28"/>
        </w:rPr>
        <w:t xml:space="preserve">аэропортовые сборы и наземное обслуживание </w:t>
      </w:r>
      <w:r w:rsidR="000B3DCD">
        <w:rPr>
          <w:color w:val="auto"/>
          <w:sz w:val="28"/>
          <w:szCs w:val="28"/>
        </w:rPr>
        <w:t>в следующем размере</w:t>
      </w:r>
      <w:r w:rsidR="00817882" w:rsidRPr="00823BA6">
        <w:rPr>
          <w:color w:val="auto"/>
          <w:sz w:val="28"/>
          <w:szCs w:val="28"/>
        </w:rPr>
        <w:t>:</w:t>
      </w:r>
    </w:p>
    <w:p w14:paraId="586E1A76" w14:textId="2E735DE9" w:rsidR="00336C44" w:rsidRPr="00823BA6" w:rsidRDefault="00336C44" w:rsidP="00D75930">
      <w:pPr>
        <w:pStyle w:val="Default"/>
        <w:numPr>
          <w:ilvl w:val="0"/>
          <w:numId w:val="9"/>
        </w:numPr>
        <w:tabs>
          <w:tab w:val="left" w:pos="1134"/>
        </w:tabs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Новые авиакомпании, входящие на рынок, – </w:t>
      </w:r>
      <w:r w:rsidR="000B3DCD">
        <w:rPr>
          <w:color w:val="auto"/>
          <w:sz w:val="28"/>
          <w:szCs w:val="28"/>
        </w:rPr>
        <w:t>скидка</w:t>
      </w:r>
      <w:r w:rsidRPr="00823BA6">
        <w:rPr>
          <w:color w:val="auto"/>
          <w:sz w:val="28"/>
          <w:szCs w:val="28"/>
        </w:rPr>
        <w:t xml:space="preserve"> до </w:t>
      </w:r>
      <w:r w:rsidR="0066397B">
        <w:rPr>
          <w:color w:val="auto"/>
          <w:sz w:val="28"/>
          <w:szCs w:val="28"/>
        </w:rPr>
        <w:t>9</w:t>
      </w:r>
      <w:r w:rsidRPr="00823BA6">
        <w:rPr>
          <w:color w:val="auto"/>
          <w:sz w:val="28"/>
          <w:szCs w:val="28"/>
        </w:rPr>
        <w:t>0%;</w:t>
      </w:r>
    </w:p>
    <w:p w14:paraId="12FA1921" w14:textId="1789F9D8" w:rsidR="00817882" w:rsidRPr="00823BA6" w:rsidRDefault="00336C44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Увеличение частоты присутствующим на рынке аэропорта авиаперевозчиком – </w:t>
      </w:r>
      <w:r w:rsidR="00345667" w:rsidRPr="00823BA6">
        <w:rPr>
          <w:color w:val="auto"/>
          <w:sz w:val="28"/>
          <w:szCs w:val="28"/>
        </w:rPr>
        <w:t>скидка</w:t>
      </w:r>
      <w:r w:rsidRPr="00823BA6">
        <w:rPr>
          <w:color w:val="auto"/>
          <w:sz w:val="28"/>
          <w:szCs w:val="28"/>
        </w:rPr>
        <w:t xml:space="preserve"> до </w:t>
      </w:r>
      <w:r w:rsidR="0066397B">
        <w:rPr>
          <w:color w:val="auto"/>
          <w:sz w:val="28"/>
          <w:szCs w:val="28"/>
        </w:rPr>
        <w:t>9</w:t>
      </w:r>
      <w:r w:rsidRPr="00823BA6">
        <w:rPr>
          <w:color w:val="auto"/>
          <w:sz w:val="28"/>
          <w:szCs w:val="28"/>
        </w:rPr>
        <w:t>0% на добавленную частоту</w:t>
      </w:r>
      <w:r w:rsidR="000B3DCD">
        <w:rPr>
          <w:color w:val="auto"/>
          <w:sz w:val="28"/>
          <w:szCs w:val="28"/>
        </w:rPr>
        <w:t>.</w:t>
      </w:r>
    </w:p>
    <w:p w14:paraId="1FA2CEEC" w14:textId="77777777" w:rsidR="00817882" w:rsidRPr="00823BA6" w:rsidRDefault="00817882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Период предоставления скидки – </w:t>
      </w:r>
      <w:r w:rsidR="008925BA" w:rsidRPr="00823BA6">
        <w:rPr>
          <w:color w:val="auto"/>
          <w:sz w:val="28"/>
          <w:szCs w:val="28"/>
        </w:rPr>
        <w:t xml:space="preserve">не более </w:t>
      </w:r>
      <w:r w:rsidRPr="00823BA6">
        <w:rPr>
          <w:color w:val="auto"/>
          <w:sz w:val="28"/>
          <w:szCs w:val="28"/>
        </w:rPr>
        <w:t>1 год</w:t>
      </w:r>
      <w:r w:rsidR="008925BA" w:rsidRPr="00823BA6">
        <w:rPr>
          <w:color w:val="auto"/>
          <w:sz w:val="28"/>
          <w:szCs w:val="28"/>
        </w:rPr>
        <w:t>а</w:t>
      </w:r>
      <w:r w:rsidRPr="00823BA6">
        <w:rPr>
          <w:color w:val="auto"/>
          <w:sz w:val="28"/>
          <w:szCs w:val="28"/>
        </w:rPr>
        <w:t>.</w:t>
      </w:r>
    </w:p>
    <w:p w14:paraId="43E8F599" w14:textId="77777777" w:rsidR="00817882" w:rsidRPr="00823BA6" w:rsidRDefault="00817882" w:rsidP="0081788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5B22BB75" w14:textId="77777777" w:rsidR="00817882" w:rsidRPr="00823BA6" w:rsidRDefault="00817882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Действие Положения распространяется на неограниченное количество авиаперевозчиков</w:t>
      </w:r>
      <w:r w:rsidR="00336C44" w:rsidRPr="00823BA6">
        <w:rPr>
          <w:color w:val="auto"/>
          <w:sz w:val="28"/>
          <w:szCs w:val="28"/>
        </w:rPr>
        <w:t>, осуществляющих регулярное</w:t>
      </w:r>
      <w:r w:rsidRPr="00823BA6">
        <w:rPr>
          <w:color w:val="auto"/>
          <w:sz w:val="28"/>
          <w:szCs w:val="28"/>
        </w:rPr>
        <w:t xml:space="preserve"> авиасообщени</w:t>
      </w:r>
      <w:r w:rsidR="00336C44" w:rsidRPr="00823BA6">
        <w:rPr>
          <w:color w:val="auto"/>
          <w:sz w:val="28"/>
          <w:szCs w:val="28"/>
        </w:rPr>
        <w:t>е</w:t>
      </w:r>
      <w:r w:rsidRPr="00823BA6">
        <w:rPr>
          <w:color w:val="auto"/>
          <w:sz w:val="28"/>
          <w:szCs w:val="28"/>
        </w:rPr>
        <w:t xml:space="preserve"> из аэропорта, в том числе на авиаперево</w:t>
      </w:r>
      <w:r w:rsidR="00336C44" w:rsidRPr="00823BA6">
        <w:rPr>
          <w:color w:val="auto"/>
          <w:sz w:val="28"/>
          <w:szCs w:val="28"/>
        </w:rPr>
        <w:t>зчиков, выполняющих регулярные</w:t>
      </w:r>
      <w:r w:rsidRPr="00823BA6">
        <w:rPr>
          <w:color w:val="auto"/>
          <w:sz w:val="28"/>
          <w:szCs w:val="28"/>
        </w:rPr>
        <w:t xml:space="preserve"> рейсы по одному и тому же воздушному сообщению.</w:t>
      </w:r>
    </w:p>
    <w:p w14:paraId="5E7E5F47" w14:textId="77777777" w:rsidR="00817882" w:rsidRPr="00823BA6" w:rsidRDefault="00817882">
      <w:pPr>
        <w:spacing w:after="200" w:line="276" w:lineRule="auto"/>
        <w:ind w:firstLine="0"/>
        <w:contextualSpacing w:val="0"/>
        <w:jc w:val="left"/>
        <w:rPr>
          <w:rFonts w:eastAsiaTheme="majorEastAsia" w:cs="Times New Roman"/>
          <w:b/>
          <w:bCs/>
          <w:caps/>
          <w:sz w:val="28"/>
          <w:szCs w:val="28"/>
        </w:rPr>
      </w:pPr>
      <w:r w:rsidRPr="00823BA6">
        <w:rPr>
          <w:rFonts w:eastAsiaTheme="majorEastAsia" w:cs="Times New Roman"/>
          <w:b/>
          <w:bCs/>
          <w:caps/>
          <w:sz w:val="28"/>
          <w:szCs w:val="28"/>
        </w:rPr>
        <w:br w:type="page"/>
      </w:r>
    </w:p>
    <w:p w14:paraId="311A1696" w14:textId="77777777" w:rsidR="004D43D7" w:rsidRPr="00823BA6" w:rsidRDefault="00F305BC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sz w:val="28"/>
        </w:rPr>
      </w:pPr>
      <w:bookmarkStart w:id="24" w:name="_Toc525560005"/>
      <w:r w:rsidRPr="00823BA6">
        <w:rPr>
          <w:rFonts w:cs="Times New Roman"/>
          <w:sz w:val="28"/>
        </w:rPr>
        <w:lastRenderedPageBreak/>
        <w:t>ДЕЙСТВИЕ ПОЛОЖЕНИЯ ДЛЯ ИСТОРИЧЕСКИХ РЕГУЛЯРНЫХ НАПРАВЛЕНИЙ</w:t>
      </w:r>
      <w:bookmarkEnd w:id="24"/>
    </w:p>
    <w:p w14:paraId="50E152A1" w14:textId="77777777" w:rsidR="0015221D" w:rsidRPr="00823BA6" w:rsidRDefault="0015221D" w:rsidP="008A7332"/>
    <w:p w14:paraId="6F2BD808" w14:textId="77777777" w:rsidR="0015221D" w:rsidRPr="00823BA6" w:rsidRDefault="0015221D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 xml:space="preserve">Положение применяется к авиаперевозчикам, осуществляющим регулярные </w:t>
      </w:r>
      <w:r w:rsidR="001E450C" w:rsidRPr="00823BA6">
        <w:rPr>
          <w:sz w:val="28"/>
          <w:szCs w:val="28"/>
        </w:rPr>
        <w:t>исторические</w:t>
      </w:r>
      <w:r w:rsidRPr="00823BA6">
        <w:rPr>
          <w:sz w:val="28"/>
          <w:szCs w:val="28"/>
        </w:rPr>
        <w:t xml:space="preserve"> рейсы при</w:t>
      </w:r>
      <w:r w:rsidR="004733C6" w:rsidRPr="00823BA6">
        <w:rPr>
          <w:sz w:val="28"/>
          <w:szCs w:val="28"/>
        </w:rPr>
        <w:t xml:space="preserve"> одновременном</w:t>
      </w:r>
      <w:r w:rsidRPr="00823BA6">
        <w:rPr>
          <w:sz w:val="28"/>
          <w:szCs w:val="28"/>
        </w:rPr>
        <w:t xml:space="preserve"> </w:t>
      </w:r>
      <w:r w:rsidR="00357B4A" w:rsidRPr="00823BA6">
        <w:rPr>
          <w:sz w:val="28"/>
          <w:szCs w:val="28"/>
        </w:rPr>
        <w:t>соблюдении</w:t>
      </w:r>
      <w:r w:rsidRPr="00823BA6">
        <w:rPr>
          <w:sz w:val="28"/>
          <w:szCs w:val="28"/>
        </w:rPr>
        <w:t xml:space="preserve"> нижеперечисленных</w:t>
      </w:r>
      <w:r w:rsidR="00357B4A" w:rsidRPr="00823BA6">
        <w:rPr>
          <w:sz w:val="28"/>
          <w:szCs w:val="28"/>
        </w:rPr>
        <w:t xml:space="preserve"> условий</w:t>
      </w:r>
      <w:r w:rsidRPr="00823BA6">
        <w:rPr>
          <w:sz w:val="28"/>
          <w:szCs w:val="28"/>
        </w:rPr>
        <w:t>:</w:t>
      </w:r>
    </w:p>
    <w:p w14:paraId="000B9A2E" w14:textId="77777777" w:rsidR="0015221D" w:rsidRPr="00823BA6" w:rsidRDefault="001670CF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Рейс эффективно выполнялся авиакомпанией в аналогичный сезон предыдущего года, </w:t>
      </w:r>
      <w:proofErr w:type="gramStart"/>
      <w:r w:rsidRPr="00823BA6">
        <w:rPr>
          <w:color w:val="auto"/>
          <w:sz w:val="28"/>
          <w:szCs w:val="28"/>
        </w:rPr>
        <w:t>т.е.</w:t>
      </w:r>
      <w:proofErr w:type="gramEnd"/>
      <w:r w:rsidRPr="00823BA6">
        <w:rPr>
          <w:color w:val="auto"/>
          <w:sz w:val="28"/>
          <w:szCs w:val="28"/>
        </w:rPr>
        <w:t xml:space="preserve"> является историческим; </w:t>
      </w:r>
    </w:p>
    <w:p w14:paraId="58268025" w14:textId="77777777" w:rsidR="0015221D" w:rsidRPr="00823BA6" w:rsidRDefault="0015221D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Частота выполнения полетов составляет не менее 2-х раз в </w:t>
      </w:r>
      <w:r w:rsidR="00873322">
        <w:rPr>
          <w:color w:val="auto"/>
          <w:sz w:val="28"/>
          <w:szCs w:val="28"/>
        </w:rPr>
        <w:t>неделю</w:t>
      </w:r>
      <w:r w:rsidRPr="00823BA6">
        <w:rPr>
          <w:color w:val="auto"/>
          <w:sz w:val="28"/>
          <w:szCs w:val="28"/>
        </w:rPr>
        <w:t>.</w:t>
      </w:r>
    </w:p>
    <w:p w14:paraId="580EF670" w14:textId="77777777" w:rsidR="0015221D" w:rsidRPr="00823BA6" w:rsidRDefault="0015221D" w:rsidP="0015221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51111CD9" w14:textId="77777777" w:rsidR="0015221D" w:rsidRPr="00823BA6" w:rsidRDefault="00C06A73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Авиап</w:t>
      </w:r>
      <w:r w:rsidR="0015221D" w:rsidRPr="00823BA6">
        <w:rPr>
          <w:color w:val="auto"/>
          <w:sz w:val="28"/>
          <w:szCs w:val="28"/>
        </w:rPr>
        <w:t>еревозчикам, удовлетворяющим условиям п.6.1</w:t>
      </w:r>
      <w:r w:rsidRPr="00823BA6">
        <w:rPr>
          <w:color w:val="auto"/>
          <w:sz w:val="28"/>
          <w:szCs w:val="28"/>
        </w:rPr>
        <w:t>,</w:t>
      </w:r>
      <w:r w:rsidR="0015221D" w:rsidRPr="00823BA6">
        <w:rPr>
          <w:color w:val="auto"/>
          <w:sz w:val="28"/>
          <w:szCs w:val="28"/>
        </w:rPr>
        <w:t xml:space="preserve"> предоставляется скидка на следующие виды услуг:</w:t>
      </w:r>
    </w:p>
    <w:p w14:paraId="188C9BD5" w14:textId="77777777" w:rsidR="0015221D" w:rsidRPr="00823BA6" w:rsidRDefault="001E450C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До </w:t>
      </w:r>
      <w:r w:rsidR="003B6C0B" w:rsidRPr="00823BA6">
        <w:rPr>
          <w:color w:val="auto"/>
          <w:sz w:val="28"/>
          <w:szCs w:val="28"/>
        </w:rPr>
        <w:t>7</w:t>
      </w:r>
      <w:r w:rsidR="0015221D" w:rsidRPr="00823BA6">
        <w:rPr>
          <w:color w:val="auto"/>
          <w:sz w:val="28"/>
          <w:szCs w:val="28"/>
        </w:rPr>
        <w:t xml:space="preserve">% на услуги по наземному и аэропортовому обслуживанию для всех </w:t>
      </w:r>
      <w:r w:rsidR="001670CF" w:rsidRPr="00823BA6">
        <w:rPr>
          <w:color w:val="auto"/>
          <w:sz w:val="28"/>
          <w:szCs w:val="28"/>
        </w:rPr>
        <w:t>исторических</w:t>
      </w:r>
      <w:r w:rsidR="0015221D" w:rsidRPr="00823BA6">
        <w:rPr>
          <w:color w:val="auto"/>
          <w:sz w:val="28"/>
          <w:szCs w:val="28"/>
        </w:rPr>
        <w:t xml:space="preserve"> рейсов.</w:t>
      </w:r>
    </w:p>
    <w:p w14:paraId="6542FC8A" w14:textId="77777777" w:rsidR="0015221D" w:rsidRPr="00823BA6" w:rsidRDefault="0015221D" w:rsidP="0015221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55DF22E2" w14:textId="77777777" w:rsidR="0015221D" w:rsidRPr="00823BA6" w:rsidRDefault="0015221D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Период предоставления скидки </w:t>
      </w:r>
      <w:r w:rsidR="004C7507" w:rsidRPr="00823BA6">
        <w:rPr>
          <w:color w:val="auto"/>
          <w:sz w:val="28"/>
          <w:szCs w:val="28"/>
        </w:rPr>
        <w:t xml:space="preserve">– </w:t>
      </w:r>
      <w:r w:rsidR="003B6C0B" w:rsidRPr="00823BA6">
        <w:rPr>
          <w:color w:val="auto"/>
          <w:sz w:val="28"/>
          <w:szCs w:val="28"/>
        </w:rPr>
        <w:t>осенне-зимний период навигации</w:t>
      </w:r>
      <w:r w:rsidRPr="00823BA6">
        <w:rPr>
          <w:color w:val="auto"/>
          <w:sz w:val="28"/>
          <w:szCs w:val="28"/>
        </w:rPr>
        <w:t>.</w:t>
      </w:r>
    </w:p>
    <w:p w14:paraId="6C4A0F64" w14:textId="77777777" w:rsidR="0015221D" w:rsidRPr="00823BA6" w:rsidRDefault="0015221D" w:rsidP="0015221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703D609E" w14:textId="77777777" w:rsidR="0015221D" w:rsidRPr="00823BA6" w:rsidRDefault="0015221D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Действие Положения распространяется на неограниченное количество авиаперевозчиков, осуществляющих регулярные </w:t>
      </w:r>
      <w:r w:rsidR="001E450C" w:rsidRPr="00823BA6">
        <w:rPr>
          <w:color w:val="auto"/>
          <w:sz w:val="28"/>
          <w:szCs w:val="28"/>
        </w:rPr>
        <w:t>исторические</w:t>
      </w:r>
      <w:r w:rsidRPr="00823BA6">
        <w:rPr>
          <w:color w:val="auto"/>
          <w:sz w:val="28"/>
          <w:szCs w:val="28"/>
        </w:rPr>
        <w:t xml:space="preserve"> </w:t>
      </w:r>
      <w:r w:rsidR="001E450C" w:rsidRPr="00823BA6">
        <w:rPr>
          <w:color w:val="auto"/>
          <w:sz w:val="28"/>
          <w:szCs w:val="28"/>
        </w:rPr>
        <w:t xml:space="preserve">рейсы </w:t>
      </w:r>
      <w:r w:rsidRPr="00823BA6">
        <w:rPr>
          <w:color w:val="auto"/>
          <w:sz w:val="28"/>
          <w:szCs w:val="28"/>
        </w:rPr>
        <w:t xml:space="preserve">из аэропорта </w:t>
      </w:r>
      <w:r w:rsidR="00BE4D7E">
        <w:rPr>
          <w:color w:val="auto"/>
          <w:sz w:val="28"/>
          <w:szCs w:val="28"/>
        </w:rPr>
        <w:t>Туношна</w:t>
      </w:r>
      <w:r w:rsidRPr="00823BA6">
        <w:rPr>
          <w:color w:val="auto"/>
          <w:sz w:val="28"/>
          <w:szCs w:val="28"/>
        </w:rPr>
        <w:t xml:space="preserve">, в том числе на авиаперевозчиков, выполняющих регулярные </w:t>
      </w:r>
      <w:r w:rsidR="001E450C" w:rsidRPr="00823BA6">
        <w:rPr>
          <w:color w:val="auto"/>
          <w:sz w:val="28"/>
          <w:szCs w:val="28"/>
        </w:rPr>
        <w:t>исторические</w:t>
      </w:r>
      <w:r w:rsidRPr="00823BA6">
        <w:rPr>
          <w:color w:val="auto"/>
          <w:sz w:val="28"/>
          <w:szCs w:val="28"/>
        </w:rPr>
        <w:t xml:space="preserve"> рейсы по одному и тому же воздушному сообщению.</w:t>
      </w:r>
    </w:p>
    <w:p w14:paraId="7DB07FCF" w14:textId="77777777" w:rsidR="00FE1F81" w:rsidRPr="00823BA6" w:rsidRDefault="00FE1F81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color w:val="000000"/>
          <w:sz w:val="28"/>
          <w:szCs w:val="28"/>
        </w:rPr>
      </w:pPr>
      <w:r w:rsidRPr="00823BA6">
        <w:rPr>
          <w:sz w:val="28"/>
          <w:szCs w:val="28"/>
        </w:rPr>
        <w:br w:type="page"/>
      </w:r>
    </w:p>
    <w:p w14:paraId="7724367C" w14:textId="77777777" w:rsidR="00FE1F81" w:rsidRPr="00823BA6" w:rsidRDefault="00FE1F81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sz w:val="28"/>
        </w:rPr>
      </w:pPr>
      <w:bookmarkStart w:id="25" w:name="_Toc525560006"/>
      <w:r w:rsidRPr="00823BA6">
        <w:rPr>
          <w:rFonts w:cs="Times New Roman"/>
          <w:sz w:val="28"/>
        </w:rPr>
        <w:lastRenderedPageBreak/>
        <w:t>ДЕЙСТВИЕ ПОЛОЖЕНИЯ ПРИ ВОЗОБНОВЛЕНИИ ЗАКРЫТЫХ ЛИНИЙ</w:t>
      </w:r>
      <w:bookmarkEnd w:id="25"/>
    </w:p>
    <w:p w14:paraId="434B30DA" w14:textId="77777777" w:rsidR="00FE1F81" w:rsidRPr="00823BA6" w:rsidRDefault="00FE1F81" w:rsidP="00FE1F81"/>
    <w:p w14:paraId="369DF423" w14:textId="199E06D4" w:rsidR="00FE1F81" w:rsidRPr="00823BA6" w:rsidRDefault="00FE1F81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>Положение применяется к авиаперевозчикам, возобновляющим регулярные и чартерные рейсы</w:t>
      </w:r>
      <w:r w:rsidR="000B3DCD">
        <w:rPr>
          <w:sz w:val="28"/>
          <w:szCs w:val="28"/>
        </w:rPr>
        <w:t xml:space="preserve"> (исключая чартерные рейсы по разовым заявкам)</w:t>
      </w:r>
      <w:r w:rsidRPr="00823BA6">
        <w:rPr>
          <w:sz w:val="28"/>
          <w:szCs w:val="28"/>
        </w:rPr>
        <w:t xml:space="preserve"> по ранее закрытым направлениям из аэропорта </w:t>
      </w:r>
      <w:r w:rsidR="008026AF">
        <w:rPr>
          <w:sz w:val="28"/>
          <w:szCs w:val="28"/>
        </w:rPr>
        <w:t>Туношна</w:t>
      </w:r>
      <w:r w:rsidRPr="00823BA6">
        <w:rPr>
          <w:sz w:val="28"/>
          <w:szCs w:val="28"/>
        </w:rPr>
        <w:t xml:space="preserve"> при соблюдени</w:t>
      </w:r>
      <w:r w:rsidR="00C06A73" w:rsidRPr="00823BA6">
        <w:rPr>
          <w:sz w:val="28"/>
          <w:szCs w:val="28"/>
        </w:rPr>
        <w:t>и</w:t>
      </w:r>
      <w:r w:rsidRPr="00823BA6">
        <w:rPr>
          <w:sz w:val="28"/>
          <w:szCs w:val="28"/>
        </w:rPr>
        <w:t xml:space="preserve"> нижеперечисленных</w:t>
      </w:r>
      <w:r w:rsidR="00C06A73" w:rsidRPr="00823BA6">
        <w:rPr>
          <w:sz w:val="28"/>
          <w:szCs w:val="28"/>
        </w:rPr>
        <w:t xml:space="preserve"> условий</w:t>
      </w:r>
      <w:r w:rsidRPr="00823BA6">
        <w:rPr>
          <w:sz w:val="28"/>
          <w:szCs w:val="28"/>
        </w:rPr>
        <w:t>:</w:t>
      </w:r>
    </w:p>
    <w:p w14:paraId="64ABAD7E" w14:textId="77777777" w:rsidR="00FE1F81" w:rsidRPr="00823BA6" w:rsidRDefault="00FE1F81" w:rsidP="00D75930">
      <w:pPr>
        <w:pStyle w:val="Default"/>
        <w:numPr>
          <w:ilvl w:val="0"/>
          <w:numId w:val="7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Полеты по маршруту не выполнялись как минимум 30 дней; </w:t>
      </w:r>
    </w:p>
    <w:p w14:paraId="292B9F41" w14:textId="77777777" w:rsidR="00FE1F81" w:rsidRPr="00823BA6" w:rsidRDefault="00FE1F81" w:rsidP="00FE1F81">
      <w:pPr>
        <w:pStyle w:val="Default"/>
        <w:tabs>
          <w:tab w:val="left" w:pos="1134"/>
        </w:tabs>
        <w:ind w:left="1068"/>
        <w:jc w:val="both"/>
        <w:rPr>
          <w:b/>
          <w:color w:val="auto"/>
          <w:sz w:val="28"/>
          <w:szCs w:val="28"/>
        </w:rPr>
      </w:pPr>
      <w:r w:rsidRPr="00823BA6">
        <w:rPr>
          <w:b/>
          <w:color w:val="auto"/>
          <w:sz w:val="28"/>
          <w:szCs w:val="28"/>
        </w:rPr>
        <w:t>ИЛИ</w:t>
      </w:r>
    </w:p>
    <w:p w14:paraId="09894A59" w14:textId="77777777" w:rsidR="00FE1F81" w:rsidRPr="00823BA6" w:rsidRDefault="00FE1F81" w:rsidP="00FE1F81">
      <w:pPr>
        <w:pStyle w:val="Default"/>
        <w:tabs>
          <w:tab w:val="left" w:pos="1134"/>
        </w:tabs>
        <w:ind w:left="1068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Получена официальная отмена перевозок по маршруту от </w:t>
      </w:r>
      <w:r w:rsidR="004733C6" w:rsidRPr="00823BA6">
        <w:rPr>
          <w:color w:val="auto"/>
          <w:sz w:val="28"/>
          <w:szCs w:val="28"/>
        </w:rPr>
        <w:t>существующего на линии</w:t>
      </w:r>
      <w:r w:rsidRPr="00823BA6">
        <w:rPr>
          <w:color w:val="auto"/>
          <w:sz w:val="28"/>
          <w:szCs w:val="28"/>
        </w:rPr>
        <w:t xml:space="preserve"> перевозчика, но полеты еще выполняются;</w:t>
      </w:r>
    </w:p>
    <w:p w14:paraId="72F5E19D" w14:textId="77777777" w:rsidR="00FE1F81" w:rsidRPr="00823BA6" w:rsidRDefault="00FE1F81" w:rsidP="00D75930">
      <w:pPr>
        <w:pStyle w:val="Default"/>
        <w:numPr>
          <w:ilvl w:val="0"/>
          <w:numId w:val="7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Частота выполнения рейсов не реже 1 раза в неделю для возобновляемого регулярного рейса или не реже 1 раза в две недели для чартерного рейса.</w:t>
      </w:r>
    </w:p>
    <w:p w14:paraId="5DDD4775" w14:textId="77777777" w:rsidR="00FE1F81" w:rsidRPr="00823BA6" w:rsidRDefault="00FE1F81" w:rsidP="00FE1F81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0D0B446D" w14:textId="77777777" w:rsidR="00FE1F81" w:rsidRPr="00823BA6" w:rsidRDefault="00FE1F81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Для </w:t>
      </w:r>
      <w:r w:rsidR="00C06A73" w:rsidRPr="00823BA6">
        <w:rPr>
          <w:color w:val="auto"/>
          <w:sz w:val="28"/>
          <w:szCs w:val="28"/>
        </w:rPr>
        <w:t>авиа</w:t>
      </w:r>
      <w:r w:rsidRPr="00823BA6">
        <w:rPr>
          <w:color w:val="auto"/>
          <w:sz w:val="28"/>
          <w:szCs w:val="28"/>
        </w:rPr>
        <w:t>перевозчиков, удовлетворяющих условиям п.7.1</w:t>
      </w:r>
      <w:r w:rsidR="00C06A73" w:rsidRPr="00823BA6">
        <w:rPr>
          <w:color w:val="auto"/>
          <w:sz w:val="28"/>
          <w:szCs w:val="28"/>
        </w:rPr>
        <w:t>,</w:t>
      </w:r>
      <w:r w:rsidRPr="00823BA6">
        <w:rPr>
          <w:color w:val="auto"/>
          <w:sz w:val="28"/>
          <w:szCs w:val="28"/>
        </w:rPr>
        <w:t xml:space="preserve"> предоставляются следующие скидки:</w:t>
      </w:r>
    </w:p>
    <w:p w14:paraId="044CB2D0" w14:textId="77777777" w:rsidR="00FE1F81" w:rsidRPr="00823BA6" w:rsidRDefault="00FE1F81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sz w:val="28"/>
          <w:szCs w:val="28"/>
        </w:rPr>
        <w:t>30% на услуги по наземному и аэропортовому обслуживанию</w:t>
      </w:r>
      <w:r w:rsidRPr="00823BA6">
        <w:rPr>
          <w:color w:val="auto"/>
          <w:sz w:val="28"/>
          <w:szCs w:val="28"/>
        </w:rPr>
        <w:t xml:space="preserve"> </w:t>
      </w:r>
      <w:r w:rsidRPr="00823BA6">
        <w:rPr>
          <w:sz w:val="28"/>
          <w:szCs w:val="28"/>
        </w:rPr>
        <w:t>для возобновляемого рейса;</w:t>
      </w:r>
    </w:p>
    <w:p w14:paraId="0D74854C" w14:textId="77777777" w:rsidR="00FE1F81" w:rsidRPr="00823BA6" w:rsidRDefault="00FE1F81" w:rsidP="00FE1F81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4A2A5CC5" w14:textId="77777777" w:rsidR="00FE1F81" w:rsidRPr="00823BA6" w:rsidRDefault="00FE1F81" w:rsidP="00FE1F81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Скидка предоставляется только для нового </w:t>
      </w:r>
      <w:r w:rsidR="00357B4A" w:rsidRPr="00823BA6">
        <w:rPr>
          <w:color w:val="auto"/>
          <w:sz w:val="28"/>
          <w:szCs w:val="28"/>
        </w:rPr>
        <w:t>авиа</w:t>
      </w:r>
      <w:r w:rsidRPr="00823BA6">
        <w:rPr>
          <w:color w:val="auto"/>
          <w:sz w:val="28"/>
          <w:szCs w:val="28"/>
        </w:rPr>
        <w:t xml:space="preserve">перевозчика на данном маршруте. </w:t>
      </w:r>
    </w:p>
    <w:p w14:paraId="5635D931" w14:textId="77777777" w:rsidR="00FE1F81" w:rsidRPr="00823BA6" w:rsidRDefault="00FE1F81" w:rsidP="00FE1F81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6ADA0EA8" w14:textId="77777777" w:rsidR="00FE1F81" w:rsidRPr="00823BA6" w:rsidRDefault="00FE1F81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Период предоставления скидки</w:t>
      </w:r>
      <w:r w:rsidR="009A19E0" w:rsidRPr="00823BA6">
        <w:rPr>
          <w:color w:val="auto"/>
          <w:sz w:val="28"/>
          <w:szCs w:val="28"/>
        </w:rPr>
        <w:t xml:space="preserve"> </w:t>
      </w:r>
      <w:r w:rsidRPr="00823BA6">
        <w:rPr>
          <w:color w:val="auto"/>
          <w:sz w:val="28"/>
          <w:szCs w:val="28"/>
        </w:rPr>
        <w:t xml:space="preserve">– </w:t>
      </w:r>
      <w:r w:rsidR="008925BA" w:rsidRPr="00823BA6">
        <w:rPr>
          <w:color w:val="auto"/>
          <w:sz w:val="28"/>
          <w:szCs w:val="28"/>
        </w:rPr>
        <w:t xml:space="preserve">не более </w:t>
      </w:r>
      <w:r w:rsidRPr="00823BA6">
        <w:rPr>
          <w:color w:val="auto"/>
          <w:sz w:val="28"/>
          <w:szCs w:val="28"/>
        </w:rPr>
        <w:t>1 год</w:t>
      </w:r>
      <w:r w:rsidR="008925BA" w:rsidRPr="00823BA6">
        <w:rPr>
          <w:color w:val="auto"/>
          <w:sz w:val="28"/>
          <w:szCs w:val="28"/>
        </w:rPr>
        <w:t>а</w:t>
      </w:r>
      <w:r w:rsidRPr="00823BA6">
        <w:rPr>
          <w:color w:val="auto"/>
          <w:sz w:val="28"/>
          <w:szCs w:val="28"/>
        </w:rPr>
        <w:t>.</w:t>
      </w:r>
    </w:p>
    <w:p w14:paraId="4A712569" w14:textId="77777777" w:rsidR="00336C44" w:rsidRPr="00823BA6" w:rsidRDefault="00336C44" w:rsidP="008A733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3BA6">
        <w:rPr>
          <w:sz w:val="28"/>
          <w:szCs w:val="28"/>
        </w:rPr>
        <w:br w:type="page"/>
      </w:r>
    </w:p>
    <w:p w14:paraId="71B51A03" w14:textId="77777777" w:rsidR="004C7507" w:rsidRPr="00823BA6" w:rsidRDefault="004C7507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bCs w:val="0"/>
          <w:sz w:val="28"/>
        </w:rPr>
      </w:pPr>
      <w:bookmarkStart w:id="26" w:name="_Toc525560007"/>
      <w:r w:rsidRPr="00823BA6">
        <w:rPr>
          <w:rFonts w:cs="Times New Roman"/>
          <w:sz w:val="28"/>
        </w:rPr>
        <w:lastRenderedPageBreak/>
        <w:t xml:space="preserve">ДЕЙСТВИЕ ПОЛОЖЕНИЯ ДЛЯ НОВЫХ </w:t>
      </w:r>
      <w:r w:rsidR="00F305BC" w:rsidRPr="00823BA6">
        <w:rPr>
          <w:rFonts w:cs="Times New Roman"/>
          <w:sz w:val="28"/>
        </w:rPr>
        <w:t xml:space="preserve">РЕГУЛЯРНЫХ </w:t>
      </w:r>
      <w:r w:rsidRPr="00823BA6">
        <w:rPr>
          <w:rFonts w:cs="Times New Roman"/>
          <w:sz w:val="28"/>
        </w:rPr>
        <w:t>НАПРАВЛЕНИЙ</w:t>
      </w:r>
      <w:bookmarkEnd w:id="26"/>
    </w:p>
    <w:p w14:paraId="4BB3E25F" w14:textId="77777777" w:rsidR="004C7507" w:rsidRPr="00823BA6" w:rsidRDefault="004C7507" w:rsidP="004C7507">
      <w:pPr>
        <w:pStyle w:val="Default"/>
        <w:ind w:firstLine="709"/>
        <w:jc w:val="both"/>
        <w:rPr>
          <w:sz w:val="28"/>
          <w:szCs w:val="28"/>
        </w:rPr>
      </w:pPr>
    </w:p>
    <w:p w14:paraId="4F0024F6" w14:textId="77777777" w:rsidR="004C7507" w:rsidRPr="00823BA6" w:rsidRDefault="004C7507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 xml:space="preserve">Положение применяется к авиаперевозчикам, осуществляющим </w:t>
      </w:r>
      <w:r w:rsidR="00DB574A">
        <w:rPr>
          <w:sz w:val="28"/>
          <w:szCs w:val="28"/>
        </w:rPr>
        <w:t xml:space="preserve">прямые (без промежуточных посадок) пассажирские </w:t>
      </w:r>
      <w:r w:rsidRPr="00823BA6">
        <w:rPr>
          <w:sz w:val="28"/>
          <w:szCs w:val="28"/>
        </w:rPr>
        <w:t>регулярные рейсы по новым направлениям</w:t>
      </w:r>
      <w:r w:rsidR="00C06A73" w:rsidRPr="00823BA6">
        <w:rPr>
          <w:sz w:val="28"/>
          <w:szCs w:val="28"/>
        </w:rPr>
        <w:t>,</w:t>
      </w:r>
      <w:r w:rsidRPr="00823BA6">
        <w:rPr>
          <w:sz w:val="28"/>
          <w:szCs w:val="28"/>
        </w:rPr>
        <w:t xml:space="preserve"> при соблюдени</w:t>
      </w:r>
      <w:r w:rsidR="00357B4A" w:rsidRPr="00823BA6">
        <w:rPr>
          <w:sz w:val="28"/>
          <w:szCs w:val="28"/>
        </w:rPr>
        <w:t>и</w:t>
      </w:r>
      <w:r w:rsidRPr="00823BA6">
        <w:rPr>
          <w:sz w:val="28"/>
          <w:szCs w:val="28"/>
        </w:rPr>
        <w:t xml:space="preserve"> нижеперечисленных </w:t>
      </w:r>
      <w:r w:rsidR="00357B4A" w:rsidRPr="00823BA6">
        <w:rPr>
          <w:sz w:val="28"/>
          <w:szCs w:val="28"/>
        </w:rPr>
        <w:t>условий</w:t>
      </w:r>
      <w:r w:rsidRPr="00823BA6">
        <w:rPr>
          <w:sz w:val="28"/>
          <w:szCs w:val="28"/>
        </w:rPr>
        <w:t>:</w:t>
      </w:r>
    </w:p>
    <w:p w14:paraId="5396D206" w14:textId="77777777" w:rsidR="004C7507" w:rsidRPr="00823BA6" w:rsidRDefault="004C7507" w:rsidP="00D75930">
      <w:pPr>
        <w:pStyle w:val="Default"/>
        <w:numPr>
          <w:ilvl w:val="0"/>
          <w:numId w:val="7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Новое воздушное сообщение отсутствовало в расписании движения воздушных судов по аэропорту </w:t>
      </w:r>
      <w:r w:rsidR="00AE47D9">
        <w:rPr>
          <w:color w:val="auto"/>
          <w:sz w:val="28"/>
          <w:szCs w:val="28"/>
        </w:rPr>
        <w:t xml:space="preserve">Туношна </w:t>
      </w:r>
      <w:r w:rsidRPr="00823BA6">
        <w:rPr>
          <w:color w:val="auto"/>
          <w:sz w:val="28"/>
          <w:szCs w:val="28"/>
        </w:rPr>
        <w:t>в течение более чем 365 дней до даты фактического выполнения первого рейса;</w:t>
      </w:r>
    </w:p>
    <w:p w14:paraId="5C041628" w14:textId="77777777" w:rsidR="004C7507" w:rsidRPr="00823BA6" w:rsidRDefault="004C7507" w:rsidP="00D75930">
      <w:pPr>
        <w:pStyle w:val="Default"/>
        <w:numPr>
          <w:ilvl w:val="0"/>
          <w:numId w:val="7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Частота выполнения рейсов не реже 1 раза в неделю.</w:t>
      </w:r>
    </w:p>
    <w:p w14:paraId="23D2DE8A" w14:textId="77777777" w:rsidR="004C7507" w:rsidRPr="00823BA6" w:rsidRDefault="004C7507" w:rsidP="004C75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6BB01E16" w14:textId="77777777" w:rsidR="004C7507" w:rsidRPr="00823BA6" w:rsidRDefault="00C06A73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Авиап</w:t>
      </w:r>
      <w:r w:rsidR="004C7507" w:rsidRPr="00823BA6">
        <w:rPr>
          <w:color w:val="auto"/>
          <w:sz w:val="28"/>
          <w:szCs w:val="28"/>
        </w:rPr>
        <w:t>еревозчикам, удовлетворяющим условиям п.</w:t>
      </w:r>
      <w:r w:rsidR="00B63052" w:rsidRPr="00823BA6">
        <w:rPr>
          <w:color w:val="auto"/>
          <w:sz w:val="28"/>
          <w:szCs w:val="28"/>
        </w:rPr>
        <w:t>8</w:t>
      </w:r>
      <w:r w:rsidR="004C7507" w:rsidRPr="00823BA6">
        <w:rPr>
          <w:color w:val="auto"/>
          <w:sz w:val="28"/>
          <w:szCs w:val="28"/>
        </w:rPr>
        <w:t>.1</w:t>
      </w:r>
      <w:r w:rsidR="00357B4A" w:rsidRPr="00823BA6">
        <w:rPr>
          <w:color w:val="auto"/>
          <w:sz w:val="28"/>
          <w:szCs w:val="28"/>
        </w:rPr>
        <w:t>,</w:t>
      </w:r>
      <w:r w:rsidR="004C7507" w:rsidRPr="00823BA6">
        <w:rPr>
          <w:color w:val="auto"/>
          <w:sz w:val="28"/>
          <w:szCs w:val="28"/>
        </w:rPr>
        <w:t xml:space="preserve"> предоставляется скидка на следующие виды услуг:</w:t>
      </w:r>
    </w:p>
    <w:p w14:paraId="5E7F168B" w14:textId="77777777" w:rsidR="004C7507" w:rsidRPr="00823BA6" w:rsidRDefault="001E450C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До </w:t>
      </w:r>
      <w:r w:rsidR="004C7507" w:rsidRPr="00823BA6">
        <w:rPr>
          <w:color w:val="auto"/>
          <w:sz w:val="28"/>
          <w:szCs w:val="28"/>
        </w:rPr>
        <w:t xml:space="preserve">40% на услуги по наземному и аэропортовому обслуживанию для нового направления в первый год полетов и </w:t>
      </w:r>
      <w:r w:rsidRPr="00823BA6">
        <w:rPr>
          <w:color w:val="auto"/>
          <w:sz w:val="28"/>
          <w:szCs w:val="28"/>
        </w:rPr>
        <w:t xml:space="preserve">до </w:t>
      </w:r>
      <w:r w:rsidR="004C7507" w:rsidRPr="00823BA6">
        <w:rPr>
          <w:color w:val="auto"/>
          <w:sz w:val="28"/>
          <w:szCs w:val="28"/>
        </w:rPr>
        <w:t>20% - во второй год полетов;</w:t>
      </w:r>
    </w:p>
    <w:p w14:paraId="4C90C9B5" w14:textId="77777777" w:rsidR="004C7507" w:rsidRPr="00823BA6" w:rsidRDefault="004C7507" w:rsidP="004C75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6996FE37" w14:textId="77777777" w:rsidR="004C7507" w:rsidRPr="00823BA6" w:rsidRDefault="004C7507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Период</w:t>
      </w:r>
      <w:r w:rsidR="00835A5B">
        <w:rPr>
          <w:color w:val="auto"/>
          <w:sz w:val="28"/>
          <w:szCs w:val="28"/>
        </w:rPr>
        <w:t xml:space="preserve"> применения скидок на рейсы, выполняемые </w:t>
      </w:r>
      <w:proofErr w:type="gramStart"/>
      <w:r w:rsidR="00835A5B">
        <w:rPr>
          <w:color w:val="auto"/>
          <w:sz w:val="28"/>
          <w:szCs w:val="28"/>
        </w:rPr>
        <w:t>по новому направлению</w:t>
      </w:r>
      <w:proofErr w:type="gramEnd"/>
      <w:r w:rsidR="00835A5B">
        <w:rPr>
          <w:color w:val="auto"/>
          <w:sz w:val="28"/>
          <w:szCs w:val="28"/>
        </w:rPr>
        <w:t xml:space="preserve"> составляет не более чем 2 ( два)  календарных года с момента выполнения первого рейса.</w:t>
      </w:r>
    </w:p>
    <w:p w14:paraId="60A37F89" w14:textId="77777777" w:rsidR="004C7507" w:rsidRPr="00823BA6" w:rsidRDefault="004C7507" w:rsidP="004C7507">
      <w:pPr>
        <w:pStyle w:val="Default"/>
        <w:tabs>
          <w:tab w:val="left" w:pos="1134"/>
        </w:tabs>
        <w:ind w:left="708"/>
        <w:jc w:val="both"/>
        <w:rPr>
          <w:color w:val="auto"/>
          <w:sz w:val="28"/>
          <w:szCs w:val="28"/>
        </w:rPr>
      </w:pPr>
    </w:p>
    <w:p w14:paraId="7B6098C3" w14:textId="77777777" w:rsidR="004C7507" w:rsidRPr="00823BA6" w:rsidRDefault="004C7507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Действие Положения распространяется на неограниченное количество авиаперевозчиков в случае начала выполнения программы в одном календарном месяце, по одному воздушному сообщению и при условии соблюдения требований, изложенных в данном разделе.</w:t>
      </w:r>
    </w:p>
    <w:p w14:paraId="43D1638E" w14:textId="77777777" w:rsidR="004C7507" w:rsidRPr="00823BA6" w:rsidRDefault="004C7507">
      <w:pPr>
        <w:spacing w:after="200" w:line="276" w:lineRule="auto"/>
        <w:ind w:firstLine="0"/>
        <w:contextualSpacing w:val="0"/>
        <w:jc w:val="left"/>
        <w:rPr>
          <w:rFonts w:eastAsiaTheme="majorEastAsia" w:cs="Times New Roman"/>
          <w:b/>
          <w:bCs/>
          <w:caps/>
          <w:sz w:val="28"/>
          <w:szCs w:val="28"/>
        </w:rPr>
      </w:pPr>
      <w:r w:rsidRPr="00823BA6">
        <w:rPr>
          <w:rFonts w:cs="Times New Roman"/>
          <w:sz w:val="28"/>
        </w:rPr>
        <w:br w:type="page"/>
      </w:r>
    </w:p>
    <w:p w14:paraId="52E51C05" w14:textId="77777777" w:rsidR="00F76115" w:rsidRPr="00823BA6" w:rsidRDefault="00F76115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bCs w:val="0"/>
          <w:sz w:val="28"/>
        </w:rPr>
      </w:pPr>
      <w:bookmarkStart w:id="27" w:name="_Toc525560008"/>
      <w:r w:rsidRPr="00823BA6">
        <w:rPr>
          <w:rFonts w:cs="Times New Roman"/>
          <w:sz w:val="28"/>
        </w:rPr>
        <w:lastRenderedPageBreak/>
        <w:t xml:space="preserve">ДЕЙСТВИЕ ПОЛОЖЕНИЯ ДЛЯ </w:t>
      </w:r>
      <w:r w:rsidR="001E450C" w:rsidRPr="00823BA6">
        <w:rPr>
          <w:rFonts w:cs="Times New Roman"/>
          <w:sz w:val="28"/>
        </w:rPr>
        <w:t xml:space="preserve">РЕГУЛЯРНЫХ </w:t>
      </w:r>
      <w:r w:rsidRPr="00823BA6">
        <w:rPr>
          <w:rFonts w:cs="Times New Roman"/>
          <w:sz w:val="28"/>
        </w:rPr>
        <w:t>РЕГИОНАЛЬНЫХ РЕЙСОВ</w:t>
      </w:r>
      <w:bookmarkEnd w:id="27"/>
    </w:p>
    <w:p w14:paraId="3A70D910" w14:textId="77777777" w:rsidR="00F76115" w:rsidRPr="00823BA6" w:rsidRDefault="00F76115" w:rsidP="00F7611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6440E36" w14:textId="77777777" w:rsidR="00F76115" w:rsidRPr="00823BA6" w:rsidRDefault="00F76115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 xml:space="preserve">Положение применяется к авиаперевозчикам, осуществляющим регулярные региональные рейсы при </w:t>
      </w:r>
      <w:r w:rsidR="00357B4A" w:rsidRPr="00823BA6">
        <w:rPr>
          <w:sz w:val="28"/>
          <w:szCs w:val="28"/>
        </w:rPr>
        <w:t>одновременном соблюдении</w:t>
      </w:r>
      <w:r w:rsidRPr="00823BA6">
        <w:rPr>
          <w:sz w:val="28"/>
          <w:szCs w:val="28"/>
        </w:rPr>
        <w:t xml:space="preserve"> нижеперечисленных</w:t>
      </w:r>
      <w:r w:rsidR="00357B4A" w:rsidRPr="00823BA6">
        <w:rPr>
          <w:sz w:val="28"/>
          <w:szCs w:val="28"/>
        </w:rPr>
        <w:t xml:space="preserve"> условий</w:t>
      </w:r>
      <w:r w:rsidRPr="00823BA6">
        <w:rPr>
          <w:sz w:val="28"/>
          <w:szCs w:val="28"/>
        </w:rPr>
        <w:t>:</w:t>
      </w:r>
    </w:p>
    <w:p w14:paraId="4BE1E776" w14:textId="308380A6" w:rsidR="00F76115" w:rsidRPr="00823BA6" w:rsidRDefault="00F76115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Пунктом назначения не является Москва, Санкт-Петербург;</w:t>
      </w:r>
    </w:p>
    <w:p w14:paraId="34797C66" w14:textId="77777777" w:rsidR="00F76115" w:rsidRPr="00823BA6" w:rsidRDefault="00F76115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Частота выполнения полетов составляет не менее 2-х раз в неделю.</w:t>
      </w:r>
    </w:p>
    <w:p w14:paraId="33A6296D" w14:textId="77777777" w:rsidR="00F76115" w:rsidRPr="00823BA6" w:rsidRDefault="00F76115" w:rsidP="00F7611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0890024F" w14:textId="77777777" w:rsidR="00F76115" w:rsidRPr="00823BA6" w:rsidRDefault="00C06A73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Авиап</w:t>
      </w:r>
      <w:r w:rsidR="00F76115" w:rsidRPr="00823BA6">
        <w:rPr>
          <w:color w:val="auto"/>
          <w:sz w:val="28"/>
          <w:szCs w:val="28"/>
        </w:rPr>
        <w:t>еревозчикам, удовлетворяющим условиям п.</w:t>
      </w:r>
      <w:r w:rsidR="00B63052" w:rsidRPr="00823BA6">
        <w:rPr>
          <w:color w:val="auto"/>
          <w:sz w:val="28"/>
          <w:szCs w:val="28"/>
        </w:rPr>
        <w:t>9</w:t>
      </w:r>
      <w:r w:rsidR="00F76115" w:rsidRPr="00823BA6">
        <w:rPr>
          <w:color w:val="auto"/>
          <w:sz w:val="28"/>
          <w:szCs w:val="28"/>
        </w:rPr>
        <w:t>.1</w:t>
      </w:r>
      <w:r w:rsidR="00357B4A" w:rsidRPr="00823BA6">
        <w:rPr>
          <w:color w:val="auto"/>
          <w:sz w:val="28"/>
          <w:szCs w:val="28"/>
        </w:rPr>
        <w:t>,</w:t>
      </w:r>
      <w:r w:rsidR="00F76115" w:rsidRPr="00823BA6">
        <w:rPr>
          <w:color w:val="auto"/>
          <w:sz w:val="28"/>
          <w:szCs w:val="28"/>
        </w:rPr>
        <w:t xml:space="preserve"> предоставляется скидка на следующие виды услуг:</w:t>
      </w:r>
    </w:p>
    <w:p w14:paraId="17B53DA9" w14:textId="16598F84" w:rsidR="00F76115" w:rsidRPr="00823BA6" w:rsidRDefault="001E450C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До </w:t>
      </w:r>
      <w:r w:rsidR="00915635">
        <w:rPr>
          <w:color w:val="auto"/>
          <w:sz w:val="28"/>
          <w:szCs w:val="28"/>
        </w:rPr>
        <w:t>9</w:t>
      </w:r>
      <w:r w:rsidR="00F76115" w:rsidRPr="00823BA6">
        <w:rPr>
          <w:color w:val="auto"/>
          <w:sz w:val="28"/>
          <w:szCs w:val="28"/>
        </w:rPr>
        <w:t xml:space="preserve">0% на услуги по наземному и аэропортовому обслуживанию для всех региональных рейсов. </w:t>
      </w:r>
    </w:p>
    <w:p w14:paraId="1F0B2F46" w14:textId="77777777" w:rsidR="00F76115" w:rsidRPr="00823BA6" w:rsidRDefault="00F76115" w:rsidP="00F7611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1399B1FE" w14:textId="3A33C03B" w:rsidR="00915635" w:rsidRPr="00915635" w:rsidRDefault="00915635" w:rsidP="00915635">
      <w:pPr>
        <w:tabs>
          <w:tab w:val="left" w:pos="1134"/>
        </w:tabs>
        <w:autoSpaceDE w:val="0"/>
        <w:autoSpaceDN w:val="0"/>
        <w:adjustRightInd w:val="0"/>
        <w:spacing w:after="60" w:line="276" w:lineRule="auto"/>
        <w:rPr>
          <w:rFonts w:eastAsia="Calibri" w:cs="Times New Roman"/>
          <w:sz w:val="28"/>
          <w:szCs w:val="28"/>
        </w:rPr>
      </w:pPr>
      <w:r w:rsidRPr="00915635">
        <w:rPr>
          <w:rFonts w:eastAsia="Calibri" w:cs="Times New Roman"/>
          <w:sz w:val="28"/>
          <w:szCs w:val="28"/>
        </w:rPr>
        <w:t>9.3. Возможно предоставление скидок при вводе, сохранении или увеличении Авиаперевозчиком рейсов по стратегическим/сложным направлениям для Аэропорта.</w:t>
      </w:r>
    </w:p>
    <w:p w14:paraId="0A4E201D" w14:textId="77777777" w:rsidR="00915635" w:rsidRPr="00915635" w:rsidRDefault="00915635" w:rsidP="00915635">
      <w:pPr>
        <w:pStyle w:val="a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0" w:firstLine="284"/>
        <w:jc w:val="both"/>
      </w:pPr>
      <w:r w:rsidRPr="00915635">
        <w:t xml:space="preserve">Поддержка стратегических/сложных направлений направлена на сохранение географии полетов, частотности, поддержки низкоэффективных линий или пользующихся поддержкой федерального или регионального бюджетов, а также направлений, развитие которых является стратегической задачей для региона и Аэропорта.  </w:t>
      </w:r>
    </w:p>
    <w:p w14:paraId="7232ACE8" w14:textId="77777777" w:rsidR="00915635" w:rsidRPr="00915635" w:rsidRDefault="00915635" w:rsidP="00915635">
      <w:pPr>
        <w:pStyle w:val="a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0" w:firstLine="284"/>
        <w:jc w:val="both"/>
      </w:pPr>
      <w:r w:rsidRPr="00915635">
        <w:t>Перечень стратегических/сложных направлений формируется отдельно на каждый сезон ВЛП и ОЗП (сезон IATA) согласно Приложению №2 настоящего Положения и публикуется на официальном сайте Аэропорта.</w:t>
      </w:r>
    </w:p>
    <w:p w14:paraId="1D203F36" w14:textId="77777777" w:rsidR="00915635" w:rsidRPr="00915635" w:rsidRDefault="00915635" w:rsidP="00915635">
      <w:pPr>
        <w:pStyle w:val="a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0" w:firstLine="284"/>
        <w:jc w:val="both"/>
      </w:pPr>
      <w:r w:rsidRPr="00915635">
        <w:t>В случае, если несколько авиаперевозчиков соответствуют условиям предоставления скидки, то предоставляется равная скидка всем перевозчикам на установленный срок.</w:t>
      </w:r>
    </w:p>
    <w:p w14:paraId="7925C910" w14:textId="77777777" w:rsidR="00915635" w:rsidRPr="00915635" w:rsidRDefault="00915635" w:rsidP="00915635">
      <w:pPr>
        <w:pStyle w:val="Default"/>
        <w:numPr>
          <w:ilvl w:val="1"/>
          <w:numId w:val="21"/>
        </w:numPr>
        <w:tabs>
          <w:tab w:val="left" w:pos="1134"/>
        </w:tabs>
        <w:spacing w:line="276" w:lineRule="auto"/>
        <w:ind w:left="782" w:hanging="73"/>
        <w:jc w:val="both"/>
        <w:rPr>
          <w:color w:val="auto"/>
          <w:sz w:val="28"/>
          <w:szCs w:val="28"/>
        </w:rPr>
      </w:pPr>
      <w:r w:rsidRPr="00915635">
        <w:rPr>
          <w:color w:val="auto"/>
          <w:sz w:val="28"/>
          <w:szCs w:val="28"/>
        </w:rPr>
        <w:t>Период предоставления скидки – не ограничен.</w:t>
      </w:r>
    </w:p>
    <w:p w14:paraId="399F71D6" w14:textId="39045291" w:rsidR="00915635" w:rsidRPr="00915635" w:rsidRDefault="00915635" w:rsidP="00915635">
      <w:pPr>
        <w:pStyle w:val="Default"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915635">
        <w:rPr>
          <w:color w:val="auto"/>
          <w:sz w:val="28"/>
          <w:szCs w:val="28"/>
        </w:rPr>
        <w:t>Действие Положения распространяется на неограниченное количество авиаперевозчиков, осуществляющих регулярные региональные авиасообщения из аэропорта Туношна, в том числе на авиаперевозчиков, выполняющих регулярные региональные рейсы по одному и тому же воздушному сообщению.</w:t>
      </w:r>
    </w:p>
    <w:p w14:paraId="171261CF" w14:textId="77777777" w:rsidR="00F76115" w:rsidRPr="00915635" w:rsidRDefault="00F76115" w:rsidP="00915635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  <w:r w:rsidRPr="00915635">
        <w:rPr>
          <w:rFonts w:eastAsia="Calibri" w:cs="Times New Roman"/>
          <w:sz w:val="28"/>
          <w:szCs w:val="28"/>
        </w:rPr>
        <w:br w:type="page"/>
      </w:r>
    </w:p>
    <w:p w14:paraId="373EF347" w14:textId="77777777" w:rsidR="00BA6959" w:rsidRPr="00823BA6" w:rsidRDefault="00F305BC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sz w:val="28"/>
        </w:rPr>
      </w:pPr>
      <w:bookmarkStart w:id="28" w:name="_Toc525560009"/>
      <w:r w:rsidRPr="00823BA6">
        <w:rPr>
          <w:rFonts w:cs="Times New Roman"/>
          <w:sz w:val="28"/>
        </w:rPr>
        <w:lastRenderedPageBreak/>
        <w:t>ДЕЙСТВИЕ ПОЛОЖЕНИЯ ДЛЯ НОВЫХ ЧАРТЕРНЫХ НАПРАВЛЕНИЙ</w:t>
      </w:r>
      <w:bookmarkEnd w:id="28"/>
    </w:p>
    <w:p w14:paraId="0507C3A9" w14:textId="77777777" w:rsidR="00BA6959" w:rsidRPr="00823BA6" w:rsidRDefault="00BA6959" w:rsidP="008A7332">
      <w:pPr>
        <w:pStyle w:val="Default"/>
        <w:ind w:firstLine="709"/>
        <w:jc w:val="both"/>
        <w:rPr>
          <w:sz w:val="28"/>
        </w:rPr>
      </w:pPr>
    </w:p>
    <w:p w14:paraId="15E9EE35" w14:textId="2FD777F2" w:rsidR="00F305BC" w:rsidRPr="00823BA6" w:rsidRDefault="00F305BC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 xml:space="preserve">Положение применяется к авиаперевозчикам, осуществляющим чартерные рейсы по новым направлениям </w:t>
      </w:r>
      <w:r w:rsidR="00935A2E">
        <w:rPr>
          <w:sz w:val="28"/>
          <w:szCs w:val="28"/>
        </w:rPr>
        <w:t xml:space="preserve">(исключая чартерные рейсы по разовым заявкам) </w:t>
      </w:r>
      <w:r w:rsidRPr="00823BA6">
        <w:rPr>
          <w:sz w:val="28"/>
          <w:szCs w:val="28"/>
        </w:rPr>
        <w:t>при</w:t>
      </w:r>
      <w:r w:rsidR="00357B4A" w:rsidRPr="00823BA6">
        <w:rPr>
          <w:sz w:val="28"/>
          <w:szCs w:val="28"/>
        </w:rPr>
        <w:t xml:space="preserve"> одновременном соблюдении</w:t>
      </w:r>
      <w:r w:rsidRPr="00823BA6">
        <w:rPr>
          <w:sz w:val="28"/>
          <w:szCs w:val="28"/>
        </w:rPr>
        <w:t xml:space="preserve"> нижеперечисленных</w:t>
      </w:r>
      <w:r w:rsidR="00357B4A" w:rsidRPr="00823BA6">
        <w:rPr>
          <w:sz w:val="28"/>
          <w:szCs w:val="28"/>
        </w:rPr>
        <w:t xml:space="preserve"> условий</w:t>
      </w:r>
      <w:r w:rsidRPr="00823BA6">
        <w:rPr>
          <w:sz w:val="28"/>
          <w:szCs w:val="28"/>
        </w:rPr>
        <w:t>:</w:t>
      </w:r>
    </w:p>
    <w:p w14:paraId="4A64297D" w14:textId="77777777" w:rsidR="00F305BC" w:rsidRPr="00823BA6" w:rsidRDefault="00F305BC" w:rsidP="00D75930">
      <w:pPr>
        <w:pStyle w:val="Default"/>
        <w:numPr>
          <w:ilvl w:val="0"/>
          <w:numId w:val="7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Новое воздушное сообщение отсутствовало в расписании движения воздушных судов по аэропорту </w:t>
      </w:r>
      <w:r w:rsidR="008026AF">
        <w:rPr>
          <w:color w:val="auto"/>
          <w:sz w:val="28"/>
          <w:szCs w:val="28"/>
        </w:rPr>
        <w:t>Туношна</w:t>
      </w:r>
      <w:r w:rsidRPr="00823BA6">
        <w:rPr>
          <w:color w:val="auto"/>
          <w:sz w:val="28"/>
          <w:szCs w:val="28"/>
        </w:rPr>
        <w:t xml:space="preserve"> в течение более чем 365 дней до даты фактического выполнения первого рейса;</w:t>
      </w:r>
    </w:p>
    <w:p w14:paraId="7F989020" w14:textId="77777777" w:rsidR="00F305BC" w:rsidRPr="00823BA6" w:rsidRDefault="00F305BC" w:rsidP="00D75930">
      <w:pPr>
        <w:pStyle w:val="Default"/>
        <w:numPr>
          <w:ilvl w:val="0"/>
          <w:numId w:val="7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Частота выполнения рейсов не реже 1 раза в две недели.</w:t>
      </w:r>
    </w:p>
    <w:p w14:paraId="1ADE1529" w14:textId="77777777" w:rsidR="00F305BC" w:rsidRPr="00823BA6" w:rsidRDefault="00F305BC" w:rsidP="00F305BC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54DE9159" w14:textId="77777777" w:rsidR="00F305BC" w:rsidRPr="00823BA6" w:rsidRDefault="00357B4A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Авиап</w:t>
      </w:r>
      <w:r w:rsidR="00F305BC" w:rsidRPr="00823BA6">
        <w:rPr>
          <w:color w:val="auto"/>
          <w:sz w:val="28"/>
          <w:szCs w:val="28"/>
        </w:rPr>
        <w:t>еревозчикам, удовлетворяющим условиям п.</w:t>
      </w:r>
      <w:r w:rsidR="008925BA" w:rsidRPr="00823BA6">
        <w:rPr>
          <w:color w:val="auto"/>
          <w:sz w:val="28"/>
          <w:szCs w:val="28"/>
        </w:rPr>
        <w:t>10</w:t>
      </w:r>
      <w:r w:rsidR="00F305BC" w:rsidRPr="00823BA6">
        <w:rPr>
          <w:color w:val="auto"/>
          <w:sz w:val="28"/>
          <w:szCs w:val="28"/>
        </w:rPr>
        <w:t>.1</w:t>
      </w:r>
      <w:r w:rsidRPr="00823BA6">
        <w:rPr>
          <w:color w:val="auto"/>
          <w:sz w:val="28"/>
          <w:szCs w:val="28"/>
        </w:rPr>
        <w:t>,</w:t>
      </w:r>
      <w:r w:rsidR="00F305BC" w:rsidRPr="00823BA6">
        <w:rPr>
          <w:color w:val="auto"/>
          <w:sz w:val="28"/>
          <w:szCs w:val="28"/>
        </w:rPr>
        <w:t xml:space="preserve"> предоставляется скидка на следующие виды услуг:</w:t>
      </w:r>
    </w:p>
    <w:p w14:paraId="797AD9CC" w14:textId="77777777" w:rsidR="00F305BC" w:rsidRPr="00823BA6" w:rsidRDefault="001E450C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До </w:t>
      </w:r>
      <w:r w:rsidR="00F305BC" w:rsidRPr="00823BA6">
        <w:rPr>
          <w:color w:val="auto"/>
          <w:sz w:val="28"/>
          <w:szCs w:val="28"/>
        </w:rPr>
        <w:t>20% на услуги по наземному и аэропортовому обслуживанию для нового направления;</w:t>
      </w:r>
    </w:p>
    <w:p w14:paraId="79025879" w14:textId="77777777" w:rsidR="00F305BC" w:rsidRPr="00823BA6" w:rsidRDefault="00F305BC" w:rsidP="00F305BC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6A09136A" w14:textId="77777777" w:rsidR="001E450C" w:rsidRPr="00823BA6" w:rsidRDefault="00F305BC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Период предоставления  скидки – </w:t>
      </w:r>
      <w:r w:rsidR="0056606A" w:rsidRPr="00823BA6">
        <w:rPr>
          <w:color w:val="auto"/>
          <w:sz w:val="28"/>
          <w:szCs w:val="28"/>
        </w:rPr>
        <w:t>не более 1 года</w:t>
      </w:r>
      <w:r w:rsidRPr="00823BA6">
        <w:rPr>
          <w:color w:val="auto"/>
          <w:sz w:val="28"/>
          <w:szCs w:val="28"/>
        </w:rPr>
        <w:t>.</w:t>
      </w:r>
    </w:p>
    <w:p w14:paraId="793AB447" w14:textId="77777777" w:rsidR="001E450C" w:rsidRPr="00823BA6" w:rsidRDefault="001E450C" w:rsidP="008A7332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14:paraId="5C2301C6" w14:textId="77777777" w:rsidR="00F305BC" w:rsidRPr="00823BA6" w:rsidRDefault="00F305BC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color w:val="auto"/>
          <w:sz w:val="28"/>
          <w:szCs w:val="28"/>
        </w:rPr>
        <w:t>Действие Положения распространяется на неограниченное количество авиаперевозчиков в случае начала выполнения программы в одном календарном месяце, по одному воздушному сообщению и при условии соблюдения требований, изложенных в данном разделе.</w:t>
      </w:r>
    </w:p>
    <w:p w14:paraId="4607FE0B" w14:textId="77777777" w:rsidR="00BA6959" w:rsidRPr="00823BA6" w:rsidRDefault="00BA6959">
      <w:pPr>
        <w:spacing w:after="200" w:line="276" w:lineRule="auto"/>
        <w:ind w:firstLine="0"/>
        <w:contextualSpacing w:val="0"/>
        <w:jc w:val="left"/>
        <w:rPr>
          <w:rFonts w:eastAsiaTheme="majorEastAsia" w:cs="Times New Roman"/>
          <w:b/>
          <w:bCs/>
          <w:caps/>
          <w:sz w:val="28"/>
          <w:szCs w:val="28"/>
        </w:rPr>
      </w:pPr>
      <w:r w:rsidRPr="00823BA6">
        <w:rPr>
          <w:rFonts w:cs="Times New Roman"/>
          <w:sz w:val="28"/>
        </w:rPr>
        <w:br w:type="page"/>
      </w:r>
    </w:p>
    <w:p w14:paraId="3BA9C22A" w14:textId="77777777" w:rsidR="0056606A" w:rsidRPr="00823BA6" w:rsidRDefault="0056606A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sz w:val="28"/>
        </w:rPr>
      </w:pPr>
      <w:bookmarkStart w:id="29" w:name="_Toc525560010"/>
      <w:r w:rsidRPr="00823BA6">
        <w:rPr>
          <w:rFonts w:cs="Times New Roman"/>
          <w:sz w:val="28"/>
        </w:rPr>
        <w:lastRenderedPageBreak/>
        <w:t>ДЕЙСТВИЕ ПОЛОЖЕНИЯ ДЛЯ ИСТОРИЧЕСКИХ ЧАРТЕРНЫХ НАПРАВЛЕНИЙ</w:t>
      </w:r>
      <w:bookmarkEnd w:id="29"/>
    </w:p>
    <w:p w14:paraId="7A8A9ABF" w14:textId="77777777" w:rsidR="0056606A" w:rsidRPr="00823BA6" w:rsidRDefault="0056606A" w:rsidP="0056606A"/>
    <w:p w14:paraId="325F9B42" w14:textId="4D953B19" w:rsidR="0056606A" w:rsidRPr="00823BA6" w:rsidRDefault="0056606A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 xml:space="preserve">Положение применяется к авиаперевозчикам, осуществляющим чартерные рейсы </w:t>
      </w:r>
      <w:r w:rsidR="00935A2E">
        <w:rPr>
          <w:sz w:val="28"/>
          <w:szCs w:val="28"/>
        </w:rPr>
        <w:t xml:space="preserve">(исключая чартерные рейсы по разовым заявкам) </w:t>
      </w:r>
      <w:r w:rsidRPr="00823BA6">
        <w:rPr>
          <w:sz w:val="28"/>
          <w:szCs w:val="28"/>
        </w:rPr>
        <w:t>при</w:t>
      </w:r>
      <w:r w:rsidR="00357B4A" w:rsidRPr="00823BA6">
        <w:rPr>
          <w:sz w:val="28"/>
          <w:szCs w:val="28"/>
        </w:rPr>
        <w:t xml:space="preserve"> одновременном</w:t>
      </w:r>
      <w:r w:rsidRPr="00823BA6">
        <w:rPr>
          <w:sz w:val="28"/>
          <w:szCs w:val="28"/>
        </w:rPr>
        <w:t xml:space="preserve"> </w:t>
      </w:r>
      <w:r w:rsidR="00357B4A" w:rsidRPr="00823BA6">
        <w:rPr>
          <w:sz w:val="28"/>
          <w:szCs w:val="28"/>
        </w:rPr>
        <w:t>соблюдении</w:t>
      </w:r>
      <w:r w:rsidRPr="00823BA6">
        <w:rPr>
          <w:sz w:val="28"/>
          <w:szCs w:val="28"/>
        </w:rPr>
        <w:t xml:space="preserve"> нижеперечисленных</w:t>
      </w:r>
      <w:r w:rsidR="00357B4A" w:rsidRPr="00823BA6">
        <w:rPr>
          <w:sz w:val="28"/>
          <w:szCs w:val="28"/>
        </w:rPr>
        <w:t xml:space="preserve"> условий</w:t>
      </w:r>
      <w:r w:rsidRPr="00823BA6">
        <w:rPr>
          <w:sz w:val="28"/>
          <w:szCs w:val="28"/>
        </w:rPr>
        <w:t>:</w:t>
      </w:r>
    </w:p>
    <w:p w14:paraId="18D3EED9" w14:textId="77777777" w:rsidR="0056606A" w:rsidRPr="00823BA6" w:rsidRDefault="0056606A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Рейс эффективно выполнялся авиакомпанией в аналогичный сезон предыдущего года, </w:t>
      </w:r>
      <w:proofErr w:type="gramStart"/>
      <w:r w:rsidRPr="00823BA6">
        <w:rPr>
          <w:color w:val="auto"/>
          <w:sz w:val="28"/>
          <w:szCs w:val="28"/>
        </w:rPr>
        <w:t>т.е.</w:t>
      </w:r>
      <w:proofErr w:type="gramEnd"/>
      <w:r w:rsidRPr="00823BA6">
        <w:rPr>
          <w:color w:val="auto"/>
          <w:sz w:val="28"/>
          <w:szCs w:val="28"/>
        </w:rPr>
        <w:t xml:space="preserve"> является историческим; </w:t>
      </w:r>
    </w:p>
    <w:p w14:paraId="157EB355" w14:textId="77777777" w:rsidR="0056606A" w:rsidRPr="00823BA6" w:rsidRDefault="0056606A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Частота выполнения полетов составляет не менее 1 раза в две недели.</w:t>
      </w:r>
    </w:p>
    <w:p w14:paraId="38B275B5" w14:textId="77777777" w:rsidR="0056606A" w:rsidRPr="00823BA6" w:rsidRDefault="0056606A" w:rsidP="0056606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315A7294" w14:textId="77777777" w:rsidR="0056606A" w:rsidRPr="00823BA6" w:rsidRDefault="00357B4A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Авиап</w:t>
      </w:r>
      <w:r w:rsidR="0056606A" w:rsidRPr="00823BA6">
        <w:rPr>
          <w:color w:val="auto"/>
          <w:sz w:val="28"/>
          <w:szCs w:val="28"/>
        </w:rPr>
        <w:t>еревозчикам, удовлетворяющим условиям п.1</w:t>
      </w:r>
      <w:r w:rsidR="008925BA" w:rsidRPr="00823BA6">
        <w:rPr>
          <w:color w:val="auto"/>
          <w:sz w:val="28"/>
          <w:szCs w:val="28"/>
        </w:rPr>
        <w:t>1</w:t>
      </w:r>
      <w:r w:rsidR="0056606A" w:rsidRPr="00823BA6">
        <w:rPr>
          <w:color w:val="auto"/>
          <w:sz w:val="28"/>
          <w:szCs w:val="28"/>
        </w:rPr>
        <w:t>.1</w:t>
      </w:r>
      <w:r w:rsidRPr="00823BA6">
        <w:rPr>
          <w:color w:val="auto"/>
          <w:sz w:val="28"/>
          <w:szCs w:val="28"/>
        </w:rPr>
        <w:t>,</w:t>
      </w:r>
      <w:r w:rsidR="0056606A" w:rsidRPr="00823BA6">
        <w:rPr>
          <w:color w:val="auto"/>
          <w:sz w:val="28"/>
          <w:szCs w:val="28"/>
        </w:rPr>
        <w:t xml:space="preserve"> предоставляется скидка на следующие виды услуг:</w:t>
      </w:r>
    </w:p>
    <w:p w14:paraId="75EA58BA" w14:textId="77777777" w:rsidR="0056606A" w:rsidRPr="00823BA6" w:rsidRDefault="00EC3EB8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До </w:t>
      </w:r>
      <w:r w:rsidR="0056606A" w:rsidRPr="00823BA6">
        <w:rPr>
          <w:color w:val="auto"/>
          <w:sz w:val="28"/>
          <w:szCs w:val="28"/>
        </w:rPr>
        <w:t xml:space="preserve">20% на услуги по наземному и аэропортовому обслуживанию для всех исторических рейсов. </w:t>
      </w:r>
    </w:p>
    <w:p w14:paraId="3A5AC3EB" w14:textId="77777777" w:rsidR="0056606A" w:rsidRPr="00823BA6" w:rsidRDefault="0056606A" w:rsidP="0056606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471ADB06" w14:textId="77777777" w:rsidR="0056606A" w:rsidRPr="00823BA6" w:rsidRDefault="0056606A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Период предоставления скидки –</w:t>
      </w:r>
      <w:r w:rsidR="008925BA" w:rsidRPr="00823BA6">
        <w:rPr>
          <w:color w:val="auto"/>
          <w:sz w:val="28"/>
          <w:szCs w:val="28"/>
        </w:rPr>
        <w:t xml:space="preserve"> не более 1 года</w:t>
      </w:r>
      <w:r w:rsidRPr="00823BA6">
        <w:rPr>
          <w:color w:val="auto"/>
          <w:sz w:val="28"/>
          <w:szCs w:val="28"/>
        </w:rPr>
        <w:t>.</w:t>
      </w:r>
    </w:p>
    <w:p w14:paraId="6C51480C" w14:textId="77777777" w:rsidR="0056606A" w:rsidRPr="00823BA6" w:rsidRDefault="0056606A" w:rsidP="0056606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0545F085" w14:textId="77777777" w:rsidR="0056606A" w:rsidRPr="00823BA6" w:rsidRDefault="0056606A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Действие Положения распространяется на неограниченное количество авиаперевозчиков, осуществляющих </w:t>
      </w:r>
      <w:r w:rsidR="00EC3EB8" w:rsidRPr="00823BA6">
        <w:rPr>
          <w:color w:val="auto"/>
          <w:sz w:val="28"/>
          <w:szCs w:val="28"/>
        </w:rPr>
        <w:t>чартерные</w:t>
      </w:r>
      <w:r w:rsidRPr="00823BA6">
        <w:rPr>
          <w:color w:val="auto"/>
          <w:sz w:val="28"/>
          <w:szCs w:val="28"/>
        </w:rPr>
        <w:t xml:space="preserve"> </w:t>
      </w:r>
      <w:r w:rsidR="00EC3EB8" w:rsidRPr="00823BA6">
        <w:rPr>
          <w:color w:val="auto"/>
          <w:sz w:val="28"/>
          <w:szCs w:val="28"/>
        </w:rPr>
        <w:t xml:space="preserve">рейсы </w:t>
      </w:r>
      <w:r w:rsidRPr="00823BA6">
        <w:rPr>
          <w:color w:val="auto"/>
          <w:sz w:val="28"/>
          <w:szCs w:val="28"/>
        </w:rPr>
        <w:t xml:space="preserve">из аэропорта </w:t>
      </w:r>
      <w:r w:rsidR="008026AF">
        <w:rPr>
          <w:color w:val="auto"/>
          <w:sz w:val="28"/>
          <w:szCs w:val="28"/>
        </w:rPr>
        <w:t>Туношна</w:t>
      </w:r>
      <w:r w:rsidRPr="00823BA6">
        <w:rPr>
          <w:color w:val="auto"/>
          <w:sz w:val="28"/>
          <w:szCs w:val="28"/>
        </w:rPr>
        <w:t xml:space="preserve">, в том числе на авиаперевозчиков, выполняющих </w:t>
      </w:r>
      <w:r w:rsidR="00EC3EB8" w:rsidRPr="00823BA6">
        <w:rPr>
          <w:color w:val="auto"/>
          <w:sz w:val="28"/>
          <w:szCs w:val="28"/>
        </w:rPr>
        <w:t>чартерные</w:t>
      </w:r>
      <w:r w:rsidRPr="00823BA6">
        <w:rPr>
          <w:color w:val="auto"/>
          <w:sz w:val="28"/>
          <w:szCs w:val="28"/>
        </w:rPr>
        <w:t xml:space="preserve"> рейсы по одному и тому же воздушному сообщению.</w:t>
      </w:r>
    </w:p>
    <w:p w14:paraId="6728D10A" w14:textId="77777777" w:rsidR="0056606A" w:rsidRPr="00823BA6" w:rsidRDefault="0056606A">
      <w:pPr>
        <w:spacing w:after="200" w:line="276" w:lineRule="auto"/>
        <w:ind w:firstLine="0"/>
        <w:contextualSpacing w:val="0"/>
        <w:jc w:val="left"/>
        <w:rPr>
          <w:rFonts w:eastAsiaTheme="majorEastAsia" w:cs="Times New Roman"/>
          <w:b/>
          <w:bCs/>
          <w:caps/>
          <w:sz w:val="28"/>
          <w:szCs w:val="28"/>
        </w:rPr>
      </w:pPr>
      <w:r w:rsidRPr="00823BA6">
        <w:rPr>
          <w:rFonts w:cs="Times New Roman"/>
          <w:sz w:val="28"/>
        </w:rPr>
        <w:br w:type="page"/>
      </w:r>
    </w:p>
    <w:p w14:paraId="23E86BB7" w14:textId="77777777" w:rsidR="0056606A" w:rsidRPr="00823BA6" w:rsidRDefault="0056606A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sz w:val="28"/>
        </w:rPr>
      </w:pPr>
      <w:bookmarkStart w:id="30" w:name="_Toc525560011"/>
      <w:r w:rsidRPr="00823BA6">
        <w:rPr>
          <w:rFonts w:cs="Times New Roman"/>
          <w:sz w:val="28"/>
        </w:rPr>
        <w:lastRenderedPageBreak/>
        <w:t>ДЕЙСТВИЕ ПОЛОЖЕНИЯ ДЛЯ ТРАНЗИТНЫХ РЕЙСОВ</w:t>
      </w:r>
      <w:bookmarkEnd w:id="30"/>
    </w:p>
    <w:p w14:paraId="2679015B" w14:textId="77777777" w:rsidR="0056606A" w:rsidRPr="00823BA6" w:rsidRDefault="0056606A" w:rsidP="0056606A"/>
    <w:p w14:paraId="0B35CA8A" w14:textId="77777777" w:rsidR="0056606A" w:rsidRPr="00370378" w:rsidRDefault="0056606A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sz w:val="28"/>
          <w:szCs w:val="28"/>
        </w:rPr>
        <w:t>Положение применяется к авиаперевозчикам, осуществляющим транзитные</w:t>
      </w:r>
      <w:r w:rsidR="00370378">
        <w:rPr>
          <w:sz w:val="28"/>
          <w:szCs w:val="28"/>
        </w:rPr>
        <w:t xml:space="preserve"> пассажирские регулярные и чартерные </w:t>
      </w:r>
      <w:r w:rsidRPr="00823BA6">
        <w:rPr>
          <w:sz w:val="28"/>
          <w:szCs w:val="28"/>
        </w:rPr>
        <w:t xml:space="preserve">рейсы </w:t>
      </w:r>
      <w:r w:rsidR="00820273" w:rsidRPr="00823BA6">
        <w:rPr>
          <w:color w:val="auto"/>
          <w:sz w:val="28"/>
          <w:szCs w:val="28"/>
        </w:rPr>
        <w:t>без высадки пассажиров</w:t>
      </w:r>
      <w:r w:rsidR="00820273" w:rsidRPr="00823BA6">
        <w:rPr>
          <w:sz w:val="28"/>
          <w:szCs w:val="28"/>
        </w:rPr>
        <w:t>.</w:t>
      </w:r>
    </w:p>
    <w:p w14:paraId="29A7D8BD" w14:textId="64272A78" w:rsidR="00370378" w:rsidRPr="00823BA6" w:rsidRDefault="00370378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Условия данного раздела не применяется к авиаперевозчикам, выполняющим перегоночные рейсы, не перевозящим пассажиров.</w:t>
      </w:r>
    </w:p>
    <w:p w14:paraId="2732A4E0" w14:textId="77777777" w:rsidR="0056606A" w:rsidRPr="00823BA6" w:rsidRDefault="00820273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Авиап</w:t>
      </w:r>
      <w:r w:rsidR="0056606A" w:rsidRPr="00823BA6">
        <w:rPr>
          <w:color w:val="auto"/>
          <w:sz w:val="28"/>
          <w:szCs w:val="28"/>
        </w:rPr>
        <w:t>еревозчикам, удовлетворяющим условиям п.1</w:t>
      </w:r>
      <w:r w:rsidR="008925BA" w:rsidRPr="00823BA6">
        <w:rPr>
          <w:color w:val="auto"/>
          <w:sz w:val="28"/>
          <w:szCs w:val="28"/>
        </w:rPr>
        <w:t>2</w:t>
      </w:r>
      <w:r w:rsidR="0056606A" w:rsidRPr="00823BA6">
        <w:rPr>
          <w:color w:val="auto"/>
          <w:sz w:val="28"/>
          <w:szCs w:val="28"/>
        </w:rPr>
        <w:t>.1</w:t>
      </w:r>
      <w:r w:rsidRPr="00823BA6">
        <w:rPr>
          <w:color w:val="auto"/>
          <w:sz w:val="28"/>
          <w:szCs w:val="28"/>
        </w:rPr>
        <w:t>,</w:t>
      </w:r>
      <w:r w:rsidR="0056606A" w:rsidRPr="00823BA6">
        <w:rPr>
          <w:color w:val="auto"/>
          <w:sz w:val="28"/>
          <w:szCs w:val="28"/>
        </w:rPr>
        <w:t xml:space="preserve"> предоставляется скидка на следующие виды услуг:</w:t>
      </w:r>
    </w:p>
    <w:p w14:paraId="5CEBF386" w14:textId="77777777" w:rsidR="0056606A" w:rsidRPr="00823BA6" w:rsidRDefault="00EC3EB8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До </w:t>
      </w:r>
      <w:r w:rsidR="0056606A" w:rsidRPr="00823BA6">
        <w:rPr>
          <w:color w:val="auto"/>
          <w:sz w:val="28"/>
          <w:szCs w:val="28"/>
        </w:rPr>
        <w:t xml:space="preserve">60% на услуги по наземному и аэропортовому обслуживанию. </w:t>
      </w:r>
    </w:p>
    <w:p w14:paraId="62EA46D3" w14:textId="77777777" w:rsidR="0056606A" w:rsidRPr="00823BA6" w:rsidRDefault="0056606A" w:rsidP="0056606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50AC031D" w14:textId="77777777" w:rsidR="0056606A" w:rsidRPr="00823BA6" w:rsidRDefault="0056606A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Период предоставления скидки – не</w:t>
      </w:r>
      <w:r w:rsidR="008D0D3D" w:rsidRPr="00823BA6">
        <w:rPr>
          <w:color w:val="auto"/>
          <w:sz w:val="28"/>
          <w:szCs w:val="28"/>
        </w:rPr>
        <w:t xml:space="preserve"> ограничен</w:t>
      </w:r>
      <w:r w:rsidRPr="00823BA6">
        <w:rPr>
          <w:color w:val="auto"/>
          <w:sz w:val="28"/>
          <w:szCs w:val="28"/>
        </w:rPr>
        <w:t>.</w:t>
      </w:r>
    </w:p>
    <w:p w14:paraId="7200500A" w14:textId="77777777" w:rsidR="0056606A" w:rsidRPr="00823BA6" w:rsidRDefault="0056606A" w:rsidP="0056606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110B8E0A" w14:textId="77777777" w:rsidR="0056606A" w:rsidRPr="00823BA6" w:rsidRDefault="0056606A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Действие Положения распространяется на неограниченное количество авиаперевозчиков, осуществляющих </w:t>
      </w:r>
      <w:r w:rsidR="008D0D3D" w:rsidRPr="00823BA6">
        <w:rPr>
          <w:color w:val="auto"/>
          <w:sz w:val="28"/>
          <w:szCs w:val="28"/>
        </w:rPr>
        <w:t xml:space="preserve">транзитные рейсы </w:t>
      </w:r>
      <w:r w:rsidRPr="00823BA6">
        <w:rPr>
          <w:color w:val="auto"/>
          <w:sz w:val="28"/>
          <w:szCs w:val="28"/>
        </w:rPr>
        <w:t xml:space="preserve">из аэропорта </w:t>
      </w:r>
      <w:r w:rsidR="008026AF">
        <w:rPr>
          <w:color w:val="auto"/>
          <w:sz w:val="28"/>
          <w:szCs w:val="28"/>
        </w:rPr>
        <w:t>Туношна</w:t>
      </w:r>
      <w:r w:rsidRPr="00823BA6">
        <w:rPr>
          <w:color w:val="auto"/>
          <w:sz w:val="28"/>
          <w:szCs w:val="28"/>
        </w:rPr>
        <w:t xml:space="preserve">, в том числе на авиаперевозчиков, выполняющих </w:t>
      </w:r>
      <w:r w:rsidR="008D0D3D" w:rsidRPr="00823BA6">
        <w:rPr>
          <w:color w:val="auto"/>
          <w:sz w:val="28"/>
          <w:szCs w:val="28"/>
        </w:rPr>
        <w:t xml:space="preserve">транзитные </w:t>
      </w:r>
      <w:r w:rsidRPr="00823BA6">
        <w:rPr>
          <w:color w:val="auto"/>
          <w:sz w:val="28"/>
          <w:szCs w:val="28"/>
        </w:rPr>
        <w:t>рейсы по одному и тому же воздушному сообщению.</w:t>
      </w:r>
    </w:p>
    <w:p w14:paraId="0354D999" w14:textId="77777777" w:rsidR="0056606A" w:rsidRPr="00823BA6" w:rsidRDefault="0056606A">
      <w:pPr>
        <w:spacing w:after="200" w:line="276" w:lineRule="auto"/>
        <w:ind w:firstLine="0"/>
        <w:contextualSpacing w:val="0"/>
        <w:jc w:val="left"/>
        <w:rPr>
          <w:rFonts w:eastAsiaTheme="majorEastAsia" w:cs="Times New Roman"/>
          <w:b/>
          <w:bCs/>
          <w:caps/>
          <w:sz w:val="28"/>
          <w:szCs w:val="28"/>
        </w:rPr>
      </w:pPr>
      <w:r w:rsidRPr="00823BA6">
        <w:rPr>
          <w:rFonts w:cs="Times New Roman"/>
          <w:sz w:val="28"/>
        </w:rPr>
        <w:br w:type="page"/>
      </w:r>
    </w:p>
    <w:p w14:paraId="692C6C64" w14:textId="77777777" w:rsidR="008D0D3D" w:rsidRPr="00823BA6" w:rsidRDefault="008D0D3D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sz w:val="28"/>
        </w:rPr>
      </w:pPr>
      <w:bookmarkStart w:id="31" w:name="_Toc525560012"/>
      <w:r w:rsidRPr="00823BA6">
        <w:rPr>
          <w:rFonts w:cs="Times New Roman"/>
          <w:sz w:val="28"/>
        </w:rPr>
        <w:lastRenderedPageBreak/>
        <w:t xml:space="preserve">ДЕЙСТВИЕ ПОЛОЖЕНИЯ ДЛЯ ПОЛЕТОВ АВИАКОМПАНИЕЙ НА </w:t>
      </w:r>
      <w:r w:rsidR="00F02DF5" w:rsidRPr="00823BA6">
        <w:rPr>
          <w:rFonts w:cs="Times New Roman"/>
          <w:sz w:val="28"/>
        </w:rPr>
        <w:t>ВОЗДУШНЫХ СУДАХ</w:t>
      </w:r>
      <w:r w:rsidR="00EC3EB8" w:rsidRPr="00823BA6">
        <w:rPr>
          <w:rFonts w:cs="Times New Roman"/>
          <w:sz w:val="28"/>
        </w:rPr>
        <w:t xml:space="preserve"> С</w:t>
      </w:r>
      <w:r w:rsidRPr="00823BA6">
        <w:rPr>
          <w:rFonts w:cs="Times New Roman"/>
          <w:sz w:val="28"/>
        </w:rPr>
        <w:t xml:space="preserve"> СУЩЕСТВЕННО БОЛЕЕ ВЫСОКОЙ ЕМКОСТЬЮ</w:t>
      </w:r>
      <w:bookmarkEnd w:id="31"/>
    </w:p>
    <w:p w14:paraId="68471FCE" w14:textId="77777777" w:rsidR="008D0D3D" w:rsidRPr="00823BA6" w:rsidRDefault="008D0D3D" w:rsidP="008D0D3D"/>
    <w:p w14:paraId="0B9C0CC3" w14:textId="77777777" w:rsidR="008D0D3D" w:rsidRPr="00823BA6" w:rsidRDefault="008D0D3D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>Положение применяется при условии соблюдения нижеперечисленных требований:</w:t>
      </w:r>
    </w:p>
    <w:p w14:paraId="7CA25008" w14:textId="77777777" w:rsidR="008D0D3D" w:rsidRPr="00823BA6" w:rsidRDefault="008D0D3D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Компоновка фактически используемого на линии воздушного судна составляет свыше </w:t>
      </w:r>
      <w:r w:rsidR="00873322">
        <w:rPr>
          <w:color w:val="auto"/>
          <w:sz w:val="28"/>
          <w:szCs w:val="28"/>
        </w:rPr>
        <w:t>220</w:t>
      </w:r>
      <w:r w:rsidRPr="00823BA6">
        <w:rPr>
          <w:color w:val="auto"/>
          <w:sz w:val="28"/>
          <w:szCs w:val="28"/>
        </w:rPr>
        <w:t xml:space="preserve"> кресел;</w:t>
      </w:r>
    </w:p>
    <w:p w14:paraId="79E52FC6" w14:textId="77777777" w:rsidR="008D0D3D" w:rsidRPr="00823BA6" w:rsidRDefault="008D0D3D" w:rsidP="008D0D3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6866BC48" w14:textId="77777777" w:rsidR="008D0D3D" w:rsidRPr="00823BA6" w:rsidRDefault="008D0D3D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Перевозчикам, удовлетворяющим условиям п.1</w:t>
      </w:r>
      <w:r w:rsidR="008925BA" w:rsidRPr="00823BA6">
        <w:rPr>
          <w:color w:val="auto"/>
          <w:sz w:val="28"/>
          <w:szCs w:val="28"/>
        </w:rPr>
        <w:t>3</w:t>
      </w:r>
      <w:r w:rsidRPr="00823BA6">
        <w:rPr>
          <w:color w:val="auto"/>
          <w:sz w:val="28"/>
          <w:szCs w:val="28"/>
        </w:rPr>
        <w:t>.1</w:t>
      </w:r>
      <w:r w:rsidR="00820273" w:rsidRPr="00823BA6">
        <w:rPr>
          <w:color w:val="auto"/>
          <w:sz w:val="28"/>
          <w:szCs w:val="28"/>
        </w:rPr>
        <w:t>,</w:t>
      </w:r>
      <w:r w:rsidRPr="00823BA6">
        <w:rPr>
          <w:color w:val="auto"/>
          <w:sz w:val="28"/>
          <w:szCs w:val="28"/>
        </w:rPr>
        <w:t xml:space="preserve"> предоставляется скидка на следующие виды услуг:</w:t>
      </w:r>
    </w:p>
    <w:p w14:paraId="48521203" w14:textId="77777777" w:rsidR="008D0D3D" w:rsidRPr="00823BA6" w:rsidRDefault="008D0D3D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До 20% на услуги по наземному и аэропортовому обслуживанию. </w:t>
      </w:r>
    </w:p>
    <w:p w14:paraId="0F89E099" w14:textId="77777777" w:rsidR="008D0D3D" w:rsidRPr="00823BA6" w:rsidRDefault="008D0D3D" w:rsidP="008D0D3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377A0973" w14:textId="77777777" w:rsidR="008D0D3D" w:rsidRPr="00823BA6" w:rsidRDefault="008D0D3D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Период предоставления скидки –</w:t>
      </w:r>
      <w:r w:rsidR="008925BA" w:rsidRPr="00823BA6">
        <w:rPr>
          <w:color w:val="auto"/>
          <w:sz w:val="28"/>
          <w:szCs w:val="28"/>
        </w:rPr>
        <w:t xml:space="preserve"> не более 1 года</w:t>
      </w:r>
      <w:r w:rsidRPr="00823BA6">
        <w:rPr>
          <w:color w:val="auto"/>
          <w:sz w:val="28"/>
          <w:szCs w:val="28"/>
        </w:rPr>
        <w:t>.</w:t>
      </w:r>
    </w:p>
    <w:p w14:paraId="5FC95FA3" w14:textId="77777777" w:rsidR="008D0D3D" w:rsidRPr="00823BA6" w:rsidRDefault="008D0D3D">
      <w:pPr>
        <w:spacing w:after="200" w:line="276" w:lineRule="auto"/>
        <w:ind w:firstLine="0"/>
        <w:contextualSpacing w:val="0"/>
        <w:jc w:val="left"/>
        <w:rPr>
          <w:rFonts w:eastAsiaTheme="majorEastAsia" w:cs="Times New Roman"/>
          <w:b/>
          <w:bCs/>
          <w:caps/>
          <w:sz w:val="28"/>
          <w:szCs w:val="28"/>
        </w:rPr>
      </w:pPr>
      <w:r w:rsidRPr="00823BA6">
        <w:rPr>
          <w:rFonts w:cs="Times New Roman"/>
          <w:sz w:val="28"/>
        </w:rPr>
        <w:br w:type="page"/>
      </w:r>
    </w:p>
    <w:p w14:paraId="4B66C868" w14:textId="77777777" w:rsidR="003A37A8" w:rsidRPr="00823BA6" w:rsidRDefault="003A37A8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sz w:val="28"/>
        </w:rPr>
      </w:pPr>
      <w:bookmarkStart w:id="32" w:name="_Toc525560013"/>
      <w:r w:rsidRPr="00823BA6">
        <w:rPr>
          <w:rFonts w:cs="Times New Roman"/>
          <w:sz w:val="28"/>
        </w:rPr>
        <w:lastRenderedPageBreak/>
        <w:t>ДЕЙСТВИЕ ПОЛОЖЕНИЯ ДЛЯ ИНОСТРАННЫХ ПЕРЕВОЗЧИКОВ</w:t>
      </w:r>
      <w:bookmarkEnd w:id="32"/>
    </w:p>
    <w:p w14:paraId="41230F9A" w14:textId="77777777" w:rsidR="003A37A8" w:rsidRPr="00823BA6" w:rsidRDefault="003A37A8" w:rsidP="003A37A8"/>
    <w:p w14:paraId="791A6E45" w14:textId="3181B99A" w:rsidR="003A37A8" w:rsidRPr="00823BA6" w:rsidRDefault="003A37A8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sz w:val="28"/>
          <w:szCs w:val="28"/>
        </w:rPr>
        <w:t>Положение применяется к</w:t>
      </w:r>
      <w:r w:rsidR="00820273" w:rsidRPr="00823BA6">
        <w:rPr>
          <w:sz w:val="28"/>
          <w:szCs w:val="28"/>
        </w:rPr>
        <w:t xml:space="preserve"> иностранным</w:t>
      </w:r>
      <w:r w:rsidRPr="00823BA6">
        <w:rPr>
          <w:sz w:val="28"/>
          <w:szCs w:val="28"/>
        </w:rPr>
        <w:t xml:space="preserve"> авиаперевозчикам, осуществляющим регулярные </w:t>
      </w:r>
      <w:r w:rsidR="00935A2E">
        <w:rPr>
          <w:sz w:val="28"/>
          <w:szCs w:val="28"/>
        </w:rPr>
        <w:t>и</w:t>
      </w:r>
      <w:r w:rsidR="00820273" w:rsidRPr="00823BA6">
        <w:rPr>
          <w:sz w:val="28"/>
          <w:szCs w:val="28"/>
        </w:rPr>
        <w:t xml:space="preserve">з/в Аэропорт(а) </w:t>
      </w:r>
      <w:r w:rsidR="008026AF">
        <w:rPr>
          <w:sz w:val="28"/>
          <w:szCs w:val="28"/>
        </w:rPr>
        <w:t>Туношна</w:t>
      </w:r>
      <w:r w:rsidR="00820273" w:rsidRPr="00823BA6">
        <w:rPr>
          <w:sz w:val="28"/>
          <w:szCs w:val="28"/>
        </w:rPr>
        <w:t>.</w:t>
      </w:r>
    </w:p>
    <w:p w14:paraId="0605396B" w14:textId="77777777" w:rsidR="003A37A8" w:rsidRPr="00823BA6" w:rsidRDefault="003A37A8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Перевозчикам, удовлетворяющим условиям п.1</w:t>
      </w:r>
      <w:r w:rsidR="008925BA" w:rsidRPr="00823BA6">
        <w:rPr>
          <w:color w:val="auto"/>
          <w:sz w:val="28"/>
          <w:szCs w:val="28"/>
        </w:rPr>
        <w:t>4</w:t>
      </w:r>
      <w:r w:rsidRPr="00823BA6">
        <w:rPr>
          <w:color w:val="auto"/>
          <w:sz w:val="28"/>
          <w:szCs w:val="28"/>
        </w:rPr>
        <w:t>.1</w:t>
      </w:r>
      <w:r w:rsidR="00820273" w:rsidRPr="00823BA6">
        <w:rPr>
          <w:color w:val="auto"/>
          <w:sz w:val="28"/>
          <w:szCs w:val="28"/>
        </w:rPr>
        <w:t>,</w:t>
      </w:r>
      <w:r w:rsidRPr="00823BA6">
        <w:rPr>
          <w:color w:val="auto"/>
          <w:sz w:val="28"/>
          <w:szCs w:val="28"/>
        </w:rPr>
        <w:t xml:space="preserve"> предоставляется скидка на следующие виды услуг:</w:t>
      </w:r>
    </w:p>
    <w:p w14:paraId="1178642A" w14:textId="77777777" w:rsidR="003A37A8" w:rsidRPr="00823BA6" w:rsidRDefault="00EC3EB8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До </w:t>
      </w:r>
      <w:r w:rsidR="003A37A8" w:rsidRPr="00823BA6">
        <w:rPr>
          <w:color w:val="auto"/>
          <w:sz w:val="28"/>
          <w:szCs w:val="28"/>
        </w:rPr>
        <w:t xml:space="preserve">30% на услуги по наземному и аэропортовому обслуживанию для всех рейсов иностранного перевозчика. </w:t>
      </w:r>
    </w:p>
    <w:p w14:paraId="52A74BC4" w14:textId="77777777" w:rsidR="003A37A8" w:rsidRPr="00823BA6" w:rsidRDefault="003A37A8" w:rsidP="003A37A8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771273FE" w14:textId="77777777" w:rsidR="003A37A8" w:rsidRPr="00823BA6" w:rsidRDefault="003A37A8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Период предоставления скидки – не более 1 года.</w:t>
      </w:r>
    </w:p>
    <w:p w14:paraId="19F8D6A7" w14:textId="77777777" w:rsidR="003A37A8" w:rsidRPr="00823BA6" w:rsidRDefault="003A37A8" w:rsidP="003A37A8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14:paraId="7A4F9669" w14:textId="77777777" w:rsidR="003A37A8" w:rsidRPr="00823BA6" w:rsidRDefault="0086524D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Стоимость оборотного рейса со скидкой не может быть ниже, чем стоимость для авиакомпании РФ на аналогичном направлении с коэффициентом </w:t>
      </w:r>
      <w:r w:rsidR="00EC3EB8" w:rsidRPr="00823BA6">
        <w:rPr>
          <w:color w:val="auto"/>
          <w:sz w:val="28"/>
          <w:szCs w:val="28"/>
        </w:rPr>
        <w:t xml:space="preserve">равным </w:t>
      </w:r>
      <w:r w:rsidRPr="00823BA6">
        <w:rPr>
          <w:color w:val="auto"/>
          <w:sz w:val="28"/>
          <w:szCs w:val="28"/>
        </w:rPr>
        <w:t>1,1.</w:t>
      </w:r>
    </w:p>
    <w:p w14:paraId="5A4A40DD" w14:textId="77777777" w:rsidR="003A37A8" w:rsidRPr="00823BA6" w:rsidRDefault="003A37A8">
      <w:pPr>
        <w:spacing w:after="200" w:line="276" w:lineRule="auto"/>
        <w:ind w:firstLine="0"/>
        <w:contextualSpacing w:val="0"/>
        <w:jc w:val="left"/>
        <w:rPr>
          <w:rFonts w:eastAsiaTheme="majorEastAsia" w:cs="Times New Roman"/>
          <w:b/>
          <w:bCs/>
          <w:caps/>
          <w:sz w:val="28"/>
          <w:szCs w:val="28"/>
        </w:rPr>
      </w:pPr>
      <w:r w:rsidRPr="00823BA6">
        <w:rPr>
          <w:rFonts w:cs="Times New Roman"/>
          <w:sz w:val="28"/>
        </w:rPr>
        <w:br w:type="page"/>
      </w:r>
    </w:p>
    <w:p w14:paraId="6DA74EE6" w14:textId="77777777" w:rsidR="00B11D98" w:rsidRPr="00823BA6" w:rsidRDefault="00B11D98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sz w:val="28"/>
        </w:rPr>
      </w:pPr>
      <w:bookmarkStart w:id="33" w:name="_Toc496607448"/>
      <w:bookmarkStart w:id="34" w:name="_Toc496607449"/>
      <w:bookmarkStart w:id="35" w:name="_Toc496607450"/>
      <w:bookmarkStart w:id="36" w:name="_Toc496607451"/>
      <w:bookmarkStart w:id="37" w:name="_Toc496607452"/>
      <w:bookmarkStart w:id="38" w:name="_Toc496607453"/>
      <w:bookmarkStart w:id="39" w:name="_Toc496607454"/>
      <w:bookmarkStart w:id="40" w:name="_Toc496607455"/>
      <w:bookmarkStart w:id="41" w:name="_Toc496607456"/>
      <w:bookmarkStart w:id="42" w:name="_Toc496607457"/>
      <w:bookmarkStart w:id="43" w:name="_Toc496607458"/>
      <w:bookmarkStart w:id="44" w:name="_Toc496607459"/>
      <w:bookmarkStart w:id="45" w:name="_Toc496607460"/>
      <w:bookmarkStart w:id="46" w:name="_Toc496607461"/>
      <w:bookmarkStart w:id="47" w:name="_Toc496607462"/>
      <w:bookmarkStart w:id="48" w:name="_Toc496607463"/>
      <w:bookmarkStart w:id="49" w:name="_Toc496607464"/>
      <w:bookmarkStart w:id="50" w:name="_Toc496607465"/>
      <w:bookmarkStart w:id="51" w:name="_Toc496607466"/>
      <w:bookmarkStart w:id="52" w:name="_Toc496607467"/>
      <w:bookmarkStart w:id="53" w:name="_Toc496607468"/>
      <w:bookmarkStart w:id="54" w:name="_Toc496607469"/>
      <w:bookmarkStart w:id="55" w:name="_Toc496607470"/>
      <w:bookmarkStart w:id="56" w:name="_Toc496607481"/>
      <w:bookmarkStart w:id="57" w:name="_Toc496607482"/>
      <w:bookmarkStart w:id="58" w:name="_Toc496607483"/>
      <w:bookmarkStart w:id="59" w:name="_Toc496607484"/>
      <w:bookmarkStart w:id="60" w:name="_Toc496607485"/>
      <w:bookmarkStart w:id="61" w:name="_Toc49660748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823BA6">
        <w:rPr>
          <w:rFonts w:cs="Times New Roman"/>
          <w:sz w:val="28"/>
        </w:rPr>
        <w:lastRenderedPageBreak/>
        <w:t xml:space="preserve"> </w:t>
      </w:r>
      <w:bookmarkStart w:id="62" w:name="_Toc525560014"/>
      <w:r w:rsidR="00917C2E" w:rsidRPr="00823BA6">
        <w:rPr>
          <w:rFonts w:cs="Times New Roman"/>
          <w:caps w:val="0"/>
          <w:sz w:val="28"/>
        </w:rPr>
        <w:t xml:space="preserve">ДЕЙСТВИЕ ПОЛОЖЕНИЯ </w:t>
      </w:r>
      <w:r w:rsidR="00DB16B3" w:rsidRPr="00823BA6">
        <w:rPr>
          <w:rFonts w:cs="Times New Roman"/>
          <w:caps w:val="0"/>
          <w:sz w:val="28"/>
        </w:rPr>
        <w:t xml:space="preserve">ПРИ УВЕЛИЧЕНИИ </w:t>
      </w:r>
      <w:r w:rsidR="008C41DC" w:rsidRPr="00823BA6">
        <w:rPr>
          <w:rFonts w:cs="Times New Roman"/>
          <w:caps w:val="0"/>
          <w:sz w:val="28"/>
        </w:rPr>
        <w:t>ОБЪЕМОВ ПАССАЖИРОПОТОКА</w:t>
      </w:r>
      <w:bookmarkEnd w:id="62"/>
    </w:p>
    <w:p w14:paraId="468ACDFB" w14:textId="77777777" w:rsidR="00473BE8" w:rsidRPr="00823BA6" w:rsidRDefault="00473BE8" w:rsidP="00473BE8"/>
    <w:p w14:paraId="560CFCE9" w14:textId="77777777" w:rsidR="00B11D98" w:rsidRPr="00823BA6" w:rsidRDefault="00B11D98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>Положение применяется к перевозчикам или группе авиаперевозчиков при одновременном соблюдении следующих условий:</w:t>
      </w:r>
    </w:p>
    <w:p w14:paraId="4B4F519B" w14:textId="77777777" w:rsidR="00B11D98" w:rsidRPr="00823BA6" w:rsidRDefault="00B11D98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выполнение полетов в/из Аэропорта на круглогодичной основе;</w:t>
      </w:r>
    </w:p>
    <w:p w14:paraId="3CFA94C8" w14:textId="77777777" w:rsidR="00615039" w:rsidRPr="00823BA6" w:rsidRDefault="00105DC9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общий объем перевозок авиакомпании на регулярных рейсах по итогам календарного года, предыдущего году</w:t>
      </w:r>
      <w:r w:rsidR="00572384" w:rsidRPr="00823BA6">
        <w:rPr>
          <w:color w:val="auto"/>
          <w:sz w:val="28"/>
          <w:szCs w:val="28"/>
        </w:rPr>
        <w:t>,</w:t>
      </w:r>
      <w:r w:rsidRPr="00823BA6">
        <w:rPr>
          <w:color w:val="auto"/>
          <w:sz w:val="28"/>
          <w:szCs w:val="28"/>
        </w:rPr>
        <w:t xml:space="preserve"> в котором предоставляется скидка, должен составлять</w:t>
      </w:r>
      <w:r w:rsidR="0071492D" w:rsidRPr="00823BA6">
        <w:rPr>
          <w:color w:val="auto"/>
          <w:sz w:val="28"/>
          <w:szCs w:val="28"/>
        </w:rPr>
        <w:t xml:space="preserve"> не менее </w:t>
      </w:r>
      <w:r w:rsidR="004A1405">
        <w:rPr>
          <w:color w:val="auto"/>
          <w:sz w:val="28"/>
          <w:szCs w:val="28"/>
        </w:rPr>
        <w:t>20</w:t>
      </w:r>
      <w:r w:rsidR="0071492D" w:rsidRPr="00823BA6">
        <w:rPr>
          <w:color w:val="auto"/>
          <w:sz w:val="28"/>
          <w:szCs w:val="28"/>
        </w:rPr>
        <w:t> 000 пассажиров</w:t>
      </w:r>
      <w:r w:rsidR="00B11D98" w:rsidRPr="00823BA6">
        <w:rPr>
          <w:color w:val="auto"/>
          <w:sz w:val="28"/>
          <w:szCs w:val="28"/>
        </w:rPr>
        <w:t>;</w:t>
      </w:r>
    </w:p>
    <w:p w14:paraId="742A7E97" w14:textId="77777777" w:rsidR="00615039" w:rsidRPr="00823BA6" w:rsidRDefault="00615039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рост объема пассажиропотока </w:t>
      </w:r>
      <w:r w:rsidRPr="00823BA6">
        <w:rPr>
          <w:sz w:val="28"/>
          <w:szCs w:val="28"/>
        </w:rPr>
        <w:t>за сравниваемый период текущего календарного года по отношению к аналогичному периоду предыдущего года</w:t>
      </w:r>
      <w:r w:rsidR="00A861C4" w:rsidRPr="00823BA6">
        <w:rPr>
          <w:sz w:val="28"/>
          <w:szCs w:val="28"/>
        </w:rPr>
        <w:t>;</w:t>
      </w:r>
    </w:p>
    <w:p w14:paraId="1D476111" w14:textId="3FE9A69D" w:rsidR="00E114DE" w:rsidRDefault="00E114DE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регулярных рейсов авиаперевозчика из аэропорта Туношна, скидка </w:t>
      </w:r>
      <w:r w:rsidR="00F4592B">
        <w:rPr>
          <w:sz w:val="28"/>
          <w:szCs w:val="28"/>
        </w:rPr>
        <w:t xml:space="preserve">в размере 0,4% </w:t>
      </w:r>
      <w:r>
        <w:rPr>
          <w:sz w:val="28"/>
          <w:szCs w:val="28"/>
        </w:rPr>
        <w:t xml:space="preserve">предоставляется за каждый 1% прироста пассажиропотока </w:t>
      </w:r>
      <w:r w:rsidR="00F4592B">
        <w:rPr>
          <w:sz w:val="28"/>
          <w:szCs w:val="28"/>
        </w:rPr>
        <w:t xml:space="preserve">(но не более 20%) </w:t>
      </w:r>
      <w:r>
        <w:rPr>
          <w:sz w:val="28"/>
          <w:szCs w:val="28"/>
        </w:rPr>
        <w:t xml:space="preserve">в зависимости от заявленных программ </w:t>
      </w:r>
      <w:r w:rsidR="00676E45">
        <w:rPr>
          <w:sz w:val="28"/>
          <w:szCs w:val="28"/>
        </w:rPr>
        <w:t>полетов авиаперевозчика</w:t>
      </w:r>
      <w:r>
        <w:rPr>
          <w:sz w:val="28"/>
          <w:szCs w:val="28"/>
        </w:rPr>
        <w:t xml:space="preserve"> или группы перевозчиков, количества направлений полетов авиаперевозчика из аэропорта Ярославль (Туношна), ежемесячного объема пассажиропотока в сравнении с аналогичным периодом прошлого года.</w:t>
      </w:r>
    </w:p>
    <w:p w14:paraId="5663868A" w14:textId="52B14534" w:rsidR="00E114DE" w:rsidRPr="002D5F48" w:rsidRDefault="00105DC9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>Размер скидки</w:t>
      </w:r>
      <w:r w:rsidR="00AD6FAE">
        <w:rPr>
          <w:sz w:val="28"/>
          <w:szCs w:val="28"/>
        </w:rPr>
        <w:t xml:space="preserve"> определяется на ежемесячной </w:t>
      </w:r>
      <w:r w:rsidR="00935A2E">
        <w:rPr>
          <w:sz w:val="28"/>
          <w:szCs w:val="28"/>
        </w:rPr>
        <w:t>основе в</w:t>
      </w:r>
      <w:r w:rsidR="00E114DE">
        <w:rPr>
          <w:sz w:val="28"/>
          <w:szCs w:val="28"/>
        </w:rPr>
        <w:t xml:space="preserve"> зависимости от изменения пассажиропотока на рейсах авиаперевозчика по отношению к аналогичному периоду предыдущего года (в следующем календарном месяце определяется по итогам предыдущего месяца по сумме пассажиропотока на регулярных рейсах в сравнении с суммой пассажиропотока на регулярных рейсах за аналогичный период предыдущего года).</w:t>
      </w:r>
      <w:r w:rsidRPr="00823BA6">
        <w:rPr>
          <w:sz w:val="28"/>
          <w:szCs w:val="28"/>
        </w:rPr>
        <w:t xml:space="preserve"> </w:t>
      </w:r>
    </w:p>
    <w:p w14:paraId="432D5345" w14:textId="77777777" w:rsidR="00572384" w:rsidRPr="00823BA6" w:rsidRDefault="00572384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 xml:space="preserve">Размер скидки по данному разделу подлежит соответствующей корректировке в случае роста стоимости обслуживания рейсов перевозчика выше </w:t>
      </w:r>
      <w:r w:rsidRPr="00823BA6">
        <w:rPr>
          <w:color w:val="auto"/>
          <w:sz w:val="28"/>
          <w:szCs w:val="28"/>
        </w:rPr>
        <w:t>накопительного индекса потребительских цен на товары и услуги, установленного на территории Российской Федерации.</w:t>
      </w:r>
      <w:r w:rsidRPr="00823BA6">
        <w:rPr>
          <w:rStyle w:val="a8"/>
          <w:color w:val="auto"/>
          <w:sz w:val="28"/>
          <w:szCs w:val="28"/>
        </w:rPr>
        <w:footnoteReference w:id="4"/>
      </w:r>
      <w:r w:rsidRPr="00823BA6">
        <w:rPr>
          <w:color w:val="auto"/>
          <w:sz w:val="28"/>
          <w:szCs w:val="28"/>
        </w:rPr>
        <w:t xml:space="preserve">, за исключением </w:t>
      </w:r>
      <w:r w:rsidRPr="00823BA6">
        <w:rPr>
          <w:sz w:val="28"/>
          <w:szCs w:val="28"/>
        </w:rPr>
        <w:t>материальных средств, услуг по обработке ПОЖ и жидкости ПОЖ, услуг по обработке груза.</w:t>
      </w:r>
    </w:p>
    <w:p w14:paraId="3CE05090" w14:textId="77777777" w:rsidR="008D65CC" w:rsidRPr="00823BA6" w:rsidRDefault="00B11D98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 xml:space="preserve">Размер и </w:t>
      </w:r>
      <w:r w:rsidR="00394F2A" w:rsidRPr="00823BA6">
        <w:rPr>
          <w:sz w:val="28"/>
          <w:szCs w:val="28"/>
        </w:rPr>
        <w:t>период</w:t>
      </w:r>
      <w:r w:rsidRPr="00823BA6">
        <w:rPr>
          <w:sz w:val="28"/>
          <w:szCs w:val="28"/>
        </w:rPr>
        <w:t xml:space="preserve"> предоставления скидки </w:t>
      </w:r>
      <w:r w:rsidR="00965361" w:rsidRPr="00823BA6">
        <w:rPr>
          <w:sz w:val="28"/>
          <w:szCs w:val="28"/>
        </w:rPr>
        <w:t>прописываются в Дополнительном соглашении с перевозчиком</w:t>
      </w:r>
      <w:r w:rsidR="008D65CC" w:rsidRPr="00823BA6">
        <w:rPr>
          <w:sz w:val="28"/>
          <w:szCs w:val="28"/>
        </w:rPr>
        <w:t xml:space="preserve">. </w:t>
      </w:r>
    </w:p>
    <w:p w14:paraId="047F7DA2" w14:textId="77777777" w:rsidR="008C41DC" w:rsidRPr="00823BA6" w:rsidRDefault="008C41DC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Действие Положения распространяется на неограниченное количество авиаперевозчиков, осуществляющих рейсы из аэропорта </w:t>
      </w:r>
      <w:r w:rsidR="001948DD">
        <w:rPr>
          <w:color w:val="auto"/>
          <w:sz w:val="28"/>
          <w:szCs w:val="28"/>
        </w:rPr>
        <w:t>Туношна</w:t>
      </w:r>
      <w:r w:rsidRPr="00823BA6">
        <w:rPr>
          <w:color w:val="auto"/>
          <w:sz w:val="28"/>
          <w:szCs w:val="28"/>
        </w:rPr>
        <w:t>, в том числе на авиаперевозчиков, выполняющих рейсы по одному и тому же воздушному сообщению.</w:t>
      </w:r>
    </w:p>
    <w:p w14:paraId="2A0350BF" w14:textId="77777777" w:rsidR="00235861" w:rsidRPr="00823BA6" w:rsidRDefault="00235861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color w:val="000000"/>
          <w:sz w:val="28"/>
          <w:szCs w:val="28"/>
        </w:rPr>
      </w:pPr>
      <w:r w:rsidRPr="00823BA6">
        <w:rPr>
          <w:sz w:val="28"/>
          <w:szCs w:val="28"/>
        </w:rPr>
        <w:br w:type="page"/>
      </w:r>
    </w:p>
    <w:p w14:paraId="73118B6B" w14:textId="4BF50B96" w:rsidR="007C680C" w:rsidRPr="00823BA6" w:rsidRDefault="007C680C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sz w:val="28"/>
        </w:rPr>
      </w:pPr>
      <w:bookmarkStart w:id="63" w:name="_Toc525560015"/>
      <w:r w:rsidRPr="00823BA6">
        <w:rPr>
          <w:rFonts w:cs="Times New Roman"/>
          <w:caps w:val="0"/>
          <w:sz w:val="28"/>
        </w:rPr>
        <w:lastRenderedPageBreak/>
        <w:t xml:space="preserve">ДЕЙСТВИЕ ПОЛОЖЕНИЯ ПРИ </w:t>
      </w:r>
      <w:r>
        <w:rPr>
          <w:rFonts w:cs="Times New Roman"/>
          <w:caps w:val="0"/>
          <w:sz w:val="28"/>
        </w:rPr>
        <w:t>ПОСАДКЕ НА ЗАПАСНОЙ АЭРОДРОМ</w:t>
      </w:r>
    </w:p>
    <w:p w14:paraId="031E6F20" w14:textId="77777777" w:rsidR="007C680C" w:rsidRPr="00823BA6" w:rsidRDefault="007C680C" w:rsidP="007C680C"/>
    <w:p w14:paraId="4199DDCA" w14:textId="24286682" w:rsidR="007C680C" w:rsidRDefault="007C680C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23BA6">
        <w:rPr>
          <w:sz w:val="28"/>
          <w:szCs w:val="28"/>
        </w:rPr>
        <w:t>Положение применяется к перевозчикам или группе авиаперевозчиков при соблюдении следующ</w:t>
      </w:r>
      <w:r w:rsidR="00520D58">
        <w:rPr>
          <w:sz w:val="28"/>
          <w:szCs w:val="28"/>
        </w:rPr>
        <w:t>их</w:t>
      </w:r>
      <w:r w:rsidR="00976111">
        <w:rPr>
          <w:sz w:val="28"/>
          <w:szCs w:val="28"/>
        </w:rPr>
        <w:t xml:space="preserve"> </w:t>
      </w:r>
      <w:r w:rsidRPr="00823BA6">
        <w:rPr>
          <w:sz w:val="28"/>
          <w:szCs w:val="28"/>
        </w:rPr>
        <w:t>услови</w:t>
      </w:r>
      <w:r w:rsidR="00520D58">
        <w:rPr>
          <w:sz w:val="28"/>
          <w:szCs w:val="28"/>
        </w:rPr>
        <w:t>й</w:t>
      </w:r>
      <w:r w:rsidRPr="00823BA6">
        <w:rPr>
          <w:sz w:val="28"/>
          <w:szCs w:val="28"/>
        </w:rPr>
        <w:t>:</w:t>
      </w:r>
    </w:p>
    <w:p w14:paraId="652AF68E" w14:textId="2473030E" w:rsidR="004E4135" w:rsidRPr="00823BA6" w:rsidRDefault="004E4135" w:rsidP="00D75930">
      <w:pPr>
        <w:pStyle w:val="Default"/>
        <w:numPr>
          <w:ilvl w:val="0"/>
          <w:numId w:val="16"/>
        </w:numPr>
        <w:tabs>
          <w:tab w:val="left" w:pos="1134"/>
        </w:tabs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посадка </w:t>
      </w:r>
      <w:r w:rsidR="00FE1877">
        <w:rPr>
          <w:sz w:val="28"/>
          <w:szCs w:val="28"/>
        </w:rPr>
        <w:t xml:space="preserve">ВС </w:t>
      </w:r>
      <w:r>
        <w:rPr>
          <w:sz w:val="28"/>
          <w:szCs w:val="28"/>
        </w:rPr>
        <w:t xml:space="preserve">на запасной аэродром </w:t>
      </w:r>
    </w:p>
    <w:p w14:paraId="74DACD58" w14:textId="5E1C7D8B" w:rsidR="007C680C" w:rsidRDefault="007C680C" w:rsidP="00D75930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соглашения об использовании аэропорта </w:t>
      </w:r>
      <w:r w:rsidR="004E4135">
        <w:rPr>
          <w:color w:val="auto"/>
          <w:sz w:val="28"/>
          <w:szCs w:val="28"/>
        </w:rPr>
        <w:t>Туношна</w:t>
      </w:r>
      <w:r>
        <w:rPr>
          <w:color w:val="auto"/>
          <w:sz w:val="28"/>
          <w:szCs w:val="28"/>
        </w:rPr>
        <w:t xml:space="preserve"> в качестве запасного аэродрома;</w:t>
      </w:r>
    </w:p>
    <w:p w14:paraId="187BF72A" w14:textId="77777777" w:rsidR="000814AA" w:rsidRDefault="000814AA" w:rsidP="000814AA">
      <w:pPr>
        <w:pStyle w:val="Default"/>
        <w:tabs>
          <w:tab w:val="left" w:pos="1134"/>
        </w:tabs>
        <w:ind w:left="1069"/>
        <w:jc w:val="both"/>
        <w:rPr>
          <w:color w:val="auto"/>
          <w:sz w:val="28"/>
          <w:szCs w:val="28"/>
        </w:rPr>
      </w:pPr>
    </w:p>
    <w:p w14:paraId="4CE2E3D3" w14:textId="286682F4" w:rsidR="00976111" w:rsidRPr="00976111" w:rsidRDefault="00976111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Перевозчикам, удовлетворяющим условиям п.1</w:t>
      </w:r>
      <w:r>
        <w:rPr>
          <w:color w:val="auto"/>
          <w:sz w:val="28"/>
          <w:szCs w:val="28"/>
        </w:rPr>
        <w:t>6</w:t>
      </w:r>
      <w:r w:rsidRPr="00823BA6">
        <w:rPr>
          <w:color w:val="auto"/>
          <w:sz w:val="28"/>
          <w:szCs w:val="28"/>
        </w:rPr>
        <w:t>.1, предоставляется скидка на следующие виды услуг:</w:t>
      </w:r>
    </w:p>
    <w:p w14:paraId="5D159D90" w14:textId="2351768F" w:rsidR="000814AA" w:rsidRDefault="000814AA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976111">
        <w:rPr>
          <w:color w:val="auto"/>
          <w:sz w:val="28"/>
          <w:szCs w:val="28"/>
        </w:rPr>
        <w:t xml:space="preserve">злет-посадка, </w:t>
      </w:r>
    </w:p>
    <w:p w14:paraId="413CDFAB" w14:textId="77777777" w:rsidR="000814AA" w:rsidRDefault="00976111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авиабезопасность, </w:t>
      </w:r>
    </w:p>
    <w:p w14:paraId="36C98F79" w14:textId="77777777" w:rsidR="000814AA" w:rsidRDefault="00976111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приема-выпуска ВС, </w:t>
      </w:r>
    </w:p>
    <w:p w14:paraId="12495C5F" w14:textId="77777777" w:rsidR="000814AA" w:rsidRDefault="00976111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буксировка ВС, </w:t>
      </w:r>
    </w:p>
    <w:p w14:paraId="1CC9C146" w14:textId="77777777" w:rsidR="000814AA" w:rsidRDefault="00976111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предоставление трапа, </w:t>
      </w:r>
    </w:p>
    <w:p w14:paraId="72173E23" w14:textId="77777777" w:rsidR="000814AA" w:rsidRDefault="00976111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предоставление источника питания (АПА), </w:t>
      </w:r>
    </w:p>
    <w:p w14:paraId="29AE3D49" w14:textId="4D2BB645" w:rsidR="00976111" w:rsidRDefault="00976111" w:rsidP="00D75930">
      <w:pPr>
        <w:pStyle w:val="Default"/>
        <w:numPr>
          <w:ilvl w:val="0"/>
          <w:numId w:val="9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удаление обледенения при помощи </w:t>
      </w:r>
      <w:r>
        <w:rPr>
          <w:color w:val="auto"/>
          <w:sz w:val="28"/>
          <w:szCs w:val="28"/>
          <w:lang w:val="en-US"/>
        </w:rPr>
        <w:t>TEMPEST</w:t>
      </w:r>
      <w:r w:rsidR="000814AA">
        <w:rPr>
          <w:color w:val="auto"/>
          <w:sz w:val="28"/>
          <w:szCs w:val="28"/>
        </w:rPr>
        <w:t xml:space="preserve"> </w:t>
      </w:r>
    </w:p>
    <w:p w14:paraId="0862DD64" w14:textId="77777777" w:rsidR="000814AA" w:rsidRPr="00823BA6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252CD27F" w14:textId="5CEDEE4C" w:rsidR="000814AA" w:rsidRDefault="004E4135" w:rsidP="00D75930">
      <w:pPr>
        <w:pStyle w:val="Default"/>
        <w:numPr>
          <w:ilvl w:val="1"/>
          <w:numId w:val="11"/>
        </w:numPr>
        <w:tabs>
          <w:tab w:val="left" w:pos="1134"/>
        </w:tabs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Размер скидки</w:t>
      </w:r>
      <w:r w:rsidR="00FE1877">
        <w:rPr>
          <w:color w:val="auto"/>
          <w:sz w:val="28"/>
          <w:szCs w:val="28"/>
        </w:rPr>
        <w:t xml:space="preserve"> на услуги, указанные в п.16.2., составляет до 25%</w:t>
      </w:r>
    </w:p>
    <w:p w14:paraId="2EDBC06A" w14:textId="77777777" w:rsidR="00FE1877" w:rsidRDefault="00FE1877" w:rsidP="00FE1877">
      <w:pPr>
        <w:pStyle w:val="Default"/>
        <w:tabs>
          <w:tab w:val="left" w:pos="1134"/>
        </w:tabs>
        <w:ind w:left="1418"/>
        <w:jc w:val="both"/>
        <w:rPr>
          <w:color w:val="auto"/>
          <w:sz w:val="28"/>
          <w:szCs w:val="28"/>
        </w:rPr>
      </w:pPr>
    </w:p>
    <w:p w14:paraId="11764C29" w14:textId="00B7C5D3" w:rsidR="007C680C" w:rsidRDefault="000814AA" w:rsidP="00D75930">
      <w:pPr>
        <w:pStyle w:val="Default"/>
        <w:numPr>
          <w:ilvl w:val="1"/>
          <w:numId w:val="11"/>
        </w:numPr>
        <w:tabs>
          <w:tab w:val="left" w:pos="1134"/>
        </w:tabs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Период предоставления скидки – не ограничен.</w:t>
      </w:r>
    </w:p>
    <w:p w14:paraId="4E10C953" w14:textId="77777777" w:rsidR="000814AA" w:rsidRDefault="000814AA" w:rsidP="000814AA">
      <w:pPr>
        <w:pStyle w:val="Default"/>
        <w:tabs>
          <w:tab w:val="left" w:pos="1134"/>
        </w:tabs>
        <w:ind w:left="1418"/>
        <w:jc w:val="both"/>
        <w:rPr>
          <w:color w:val="auto"/>
          <w:sz w:val="28"/>
          <w:szCs w:val="28"/>
        </w:rPr>
      </w:pPr>
    </w:p>
    <w:p w14:paraId="138A9317" w14:textId="1033722B" w:rsidR="000814AA" w:rsidRDefault="000814AA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Действие Положения распространяется на неограниченное количество авиаперевозчиков при посадке на запасной аэродром при наличии соглашения об использовании аэропорта Ярославль в качестве запасного аэродрома.</w:t>
      </w:r>
    </w:p>
    <w:p w14:paraId="20AFA760" w14:textId="0DB4D9DB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6E166113" w14:textId="6B9710C8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1D6BC4AA" w14:textId="4A6478E9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0B7F639B" w14:textId="311CE66F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3CC101D9" w14:textId="5370AD49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24B49FFD" w14:textId="406A77EA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4F871F07" w14:textId="0DBE3347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54C1D534" w14:textId="2B1CFE63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1257F548" w14:textId="5369926A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1422BC62" w14:textId="13A1C735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4063FA4B" w14:textId="5685F85F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6C962847" w14:textId="57942ED7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6AD5E278" w14:textId="2A5DF2CE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3E1FFD84" w14:textId="6C4D7FED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7431922B" w14:textId="2CC16B31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1339FC1D" w14:textId="328998B0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63B35B99" w14:textId="72CDD73E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5DC75D7B" w14:textId="445A308B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53051DCF" w14:textId="77777777" w:rsidR="000814AA" w:rsidRDefault="000814AA" w:rsidP="000814AA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5C3D7F42" w14:textId="1446E1F6" w:rsidR="00A64239" w:rsidRPr="00823BA6" w:rsidRDefault="00A64239" w:rsidP="00D75930">
      <w:pPr>
        <w:pStyle w:val="1"/>
        <w:numPr>
          <w:ilvl w:val="0"/>
          <w:numId w:val="11"/>
        </w:numPr>
        <w:spacing w:after="0" w:line="276" w:lineRule="auto"/>
        <w:contextualSpacing w:val="0"/>
        <w:rPr>
          <w:rFonts w:cs="Times New Roman"/>
          <w:bCs w:val="0"/>
          <w:sz w:val="28"/>
        </w:rPr>
      </w:pPr>
      <w:r w:rsidRPr="00823BA6">
        <w:rPr>
          <w:rFonts w:cs="Times New Roman"/>
          <w:sz w:val="28"/>
        </w:rPr>
        <w:lastRenderedPageBreak/>
        <w:t>ПОРЯДОК ВНЕСЕНИЯ ИЗМЕНЕНИЙ В ПОЛОЖЕНИЕ</w:t>
      </w:r>
      <w:bookmarkEnd w:id="63"/>
    </w:p>
    <w:p w14:paraId="3E47F8F1" w14:textId="77777777" w:rsidR="00A64239" w:rsidRPr="00823BA6" w:rsidRDefault="00A64239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A2619F4" w14:textId="5EC7418C" w:rsidR="00A64239" w:rsidRPr="00823BA6" w:rsidRDefault="00A64239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Определяемые в соответствии с настоящим Положением </w:t>
      </w:r>
      <w:r w:rsidR="00D64719" w:rsidRPr="00823BA6">
        <w:rPr>
          <w:color w:val="auto"/>
          <w:sz w:val="28"/>
          <w:szCs w:val="28"/>
        </w:rPr>
        <w:t>скидки</w:t>
      </w:r>
      <w:r w:rsidR="000D447F" w:rsidRPr="00823BA6">
        <w:rPr>
          <w:color w:val="auto"/>
          <w:sz w:val="28"/>
          <w:szCs w:val="28"/>
        </w:rPr>
        <w:t xml:space="preserve"> </w:t>
      </w:r>
      <w:r w:rsidR="00794D61" w:rsidRPr="00823BA6">
        <w:rPr>
          <w:color w:val="auto"/>
          <w:sz w:val="28"/>
          <w:szCs w:val="28"/>
        </w:rPr>
        <w:t>при обслуживании воздушных судов</w:t>
      </w:r>
      <w:r w:rsidR="00CE7B24" w:rsidRPr="00823BA6">
        <w:rPr>
          <w:color w:val="auto"/>
          <w:sz w:val="28"/>
          <w:szCs w:val="28"/>
        </w:rPr>
        <w:t xml:space="preserve"> авиаперевозчиков</w:t>
      </w:r>
      <w:r w:rsidRPr="00823BA6">
        <w:rPr>
          <w:color w:val="auto"/>
          <w:sz w:val="28"/>
          <w:szCs w:val="28"/>
        </w:rPr>
        <w:t xml:space="preserve"> утверждаются приказом Генерального директора </w:t>
      </w:r>
      <w:r w:rsidR="00127DBC">
        <w:rPr>
          <w:color w:val="auto"/>
          <w:sz w:val="28"/>
          <w:szCs w:val="28"/>
        </w:rPr>
        <w:t>АО</w:t>
      </w:r>
      <w:r w:rsidRPr="00823BA6">
        <w:rPr>
          <w:color w:val="auto"/>
          <w:sz w:val="28"/>
          <w:szCs w:val="28"/>
        </w:rPr>
        <w:t xml:space="preserve"> «</w:t>
      </w:r>
      <w:r w:rsidR="00127DBC">
        <w:rPr>
          <w:color w:val="auto"/>
          <w:sz w:val="28"/>
          <w:szCs w:val="28"/>
        </w:rPr>
        <w:t>Аэропорт Туношна</w:t>
      </w:r>
      <w:r w:rsidRPr="00823BA6">
        <w:rPr>
          <w:color w:val="auto"/>
          <w:sz w:val="28"/>
          <w:szCs w:val="28"/>
        </w:rPr>
        <w:t>»</w:t>
      </w:r>
      <w:r w:rsidR="00E51DE4" w:rsidRPr="00823BA6">
        <w:rPr>
          <w:color w:val="auto"/>
          <w:sz w:val="28"/>
          <w:szCs w:val="28"/>
        </w:rPr>
        <w:t>.</w:t>
      </w:r>
    </w:p>
    <w:p w14:paraId="52BE8EC4" w14:textId="1D2A84A8" w:rsidR="00A64239" w:rsidRPr="00823BA6" w:rsidRDefault="00A64239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 xml:space="preserve">Любые иные изменения в Положение вносятся решением Генерального директора </w:t>
      </w:r>
      <w:r w:rsidR="00127DBC">
        <w:rPr>
          <w:color w:val="auto"/>
          <w:sz w:val="28"/>
          <w:szCs w:val="28"/>
        </w:rPr>
        <w:t>АО</w:t>
      </w:r>
      <w:r w:rsidR="00794D61" w:rsidRPr="00823BA6">
        <w:rPr>
          <w:color w:val="auto"/>
          <w:sz w:val="28"/>
          <w:szCs w:val="28"/>
        </w:rPr>
        <w:t xml:space="preserve"> «</w:t>
      </w:r>
      <w:r w:rsidR="00127DBC">
        <w:rPr>
          <w:color w:val="auto"/>
          <w:sz w:val="28"/>
          <w:szCs w:val="28"/>
        </w:rPr>
        <w:t>Аэропорт Туношна</w:t>
      </w:r>
      <w:r w:rsidR="00794D61" w:rsidRPr="00823BA6">
        <w:rPr>
          <w:color w:val="auto"/>
          <w:sz w:val="28"/>
          <w:szCs w:val="28"/>
        </w:rPr>
        <w:t xml:space="preserve">» </w:t>
      </w:r>
      <w:r w:rsidRPr="00823BA6">
        <w:rPr>
          <w:color w:val="auto"/>
          <w:sz w:val="28"/>
          <w:szCs w:val="28"/>
        </w:rPr>
        <w:t>и оформляются соответству</w:t>
      </w:r>
      <w:r w:rsidR="00E51DE4" w:rsidRPr="00823BA6">
        <w:rPr>
          <w:color w:val="auto"/>
          <w:sz w:val="28"/>
          <w:szCs w:val="28"/>
        </w:rPr>
        <w:t>ющим приказом.</w:t>
      </w:r>
    </w:p>
    <w:p w14:paraId="7377C8F8" w14:textId="77777777" w:rsidR="00D551AC" w:rsidRPr="00823BA6" w:rsidRDefault="006A01D1" w:rsidP="00D75930">
      <w:pPr>
        <w:pStyle w:val="Default"/>
        <w:numPr>
          <w:ilvl w:val="1"/>
          <w:numId w:val="11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23BA6">
        <w:rPr>
          <w:color w:val="auto"/>
          <w:sz w:val="28"/>
          <w:szCs w:val="28"/>
        </w:rPr>
        <w:t>Тарифы (сборы) за</w:t>
      </w:r>
      <w:r w:rsidR="00A64239" w:rsidRPr="00823BA6">
        <w:rPr>
          <w:color w:val="auto"/>
          <w:sz w:val="28"/>
          <w:szCs w:val="28"/>
        </w:rPr>
        <w:t xml:space="preserve"> обслуживание</w:t>
      </w:r>
      <w:r w:rsidRPr="00823BA6">
        <w:rPr>
          <w:color w:val="auto"/>
          <w:sz w:val="28"/>
          <w:szCs w:val="28"/>
        </w:rPr>
        <w:t xml:space="preserve"> в аэропорту </w:t>
      </w:r>
      <w:r w:rsidR="00B53C3A">
        <w:rPr>
          <w:color w:val="auto"/>
          <w:sz w:val="28"/>
          <w:szCs w:val="28"/>
        </w:rPr>
        <w:t>Туношна</w:t>
      </w:r>
      <w:r w:rsidR="00A64239" w:rsidRPr="00823BA6">
        <w:rPr>
          <w:color w:val="auto"/>
          <w:sz w:val="28"/>
          <w:szCs w:val="28"/>
        </w:rPr>
        <w:t xml:space="preserve">, определяемые с использованием понижающих коэффициентов, изменяются Аэропортом в одностороннем порядке при вводе в действие новых ставок сборов и тарифов за наземное </w:t>
      </w:r>
      <w:r w:rsidR="00B655E1" w:rsidRPr="00823BA6">
        <w:rPr>
          <w:color w:val="auto"/>
          <w:sz w:val="28"/>
          <w:szCs w:val="28"/>
        </w:rPr>
        <w:t xml:space="preserve">и аэропортовое </w:t>
      </w:r>
      <w:r w:rsidR="00A64239" w:rsidRPr="00823BA6">
        <w:rPr>
          <w:color w:val="auto"/>
          <w:sz w:val="28"/>
          <w:szCs w:val="28"/>
        </w:rPr>
        <w:t>обслуживание.</w:t>
      </w:r>
    </w:p>
    <w:p w14:paraId="5565D524" w14:textId="77777777" w:rsidR="009847EA" w:rsidRPr="00823BA6" w:rsidRDefault="009847EA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EAEBA71" w14:textId="77777777" w:rsidR="00B21FB3" w:rsidRPr="00823BA6" w:rsidRDefault="00B21FB3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0335E43" w14:textId="77777777" w:rsidR="001F4D1C" w:rsidRPr="00823BA6" w:rsidRDefault="001F4D1C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DB408AE" w14:textId="77777777" w:rsidR="001F4D1C" w:rsidRPr="00823BA6" w:rsidRDefault="001F4D1C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EBDDAF8" w14:textId="77777777" w:rsidR="001F4D1C" w:rsidRPr="00823BA6" w:rsidRDefault="001F4D1C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4863B2E" w14:textId="77777777" w:rsidR="001F4D1C" w:rsidRPr="00823BA6" w:rsidRDefault="001F4D1C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C991A72" w14:textId="77777777" w:rsidR="001F4D1C" w:rsidRPr="00823BA6" w:rsidRDefault="001F4D1C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8984CE0" w14:textId="77777777" w:rsidR="001F4D1C" w:rsidRPr="00823BA6" w:rsidRDefault="001F4D1C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5C9EF76" w14:textId="77777777" w:rsidR="001F4D1C" w:rsidRPr="00823BA6" w:rsidRDefault="001F4D1C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EF463A5" w14:textId="77777777" w:rsidR="001F4D1C" w:rsidRPr="00823BA6" w:rsidRDefault="001F4D1C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09FB2B8" w14:textId="77777777" w:rsidR="001F4D1C" w:rsidRPr="00823BA6" w:rsidRDefault="001F4D1C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9980765" w14:textId="77777777" w:rsidR="001F4D1C" w:rsidRPr="00823BA6" w:rsidRDefault="001F4D1C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860A3A1" w14:textId="77777777" w:rsidR="001F4D1C" w:rsidRPr="00823BA6" w:rsidRDefault="001F4D1C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E722DBC" w14:textId="77777777" w:rsidR="00B21FB3" w:rsidRPr="00823BA6" w:rsidRDefault="00B21FB3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D513B65" w14:textId="77777777" w:rsidR="00B21FB3" w:rsidRPr="00823BA6" w:rsidRDefault="00B21FB3" w:rsidP="002F27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EDEC882" w14:textId="77777777" w:rsidR="006D2D2A" w:rsidRPr="00823BA6" w:rsidRDefault="006D2D2A">
      <w:pPr>
        <w:spacing w:after="200" w:line="276" w:lineRule="auto"/>
        <w:ind w:firstLine="0"/>
        <w:contextualSpacing w:val="0"/>
        <w:jc w:val="left"/>
      </w:pPr>
      <w:r w:rsidRPr="00823BA6">
        <w:br w:type="page"/>
      </w:r>
    </w:p>
    <w:p w14:paraId="53BEFE90" w14:textId="77777777" w:rsidR="00841A15" w:rsidRPr="00823BA6" w:rsidRDefault="006D2D2A" w:rsidP="008A7332">
      <w:pPr>
        <w:pStyle w:val="1"/>
        <w:numPr>
          <w:ilvl w:val="0"/>
          <w:numId w:val="0"/>
        </w:numPr>
        <w:ind w:left="1069"/>
        <w:jc w:val="right"/>
      </w:pPr>
      <w:bookmarkStart w:id="64" w:name="_Toc525560016"/>
      <w:r w:rsidRPr="00823BA6">
        <w:rPr>
          <w:b w:val="0"/>
        </w:rPr>
        <w:lastRenderedPageBreak/>
        <w:t>Приложение 1</w:t>
      </w:r>
      <w:bookmarkEnd w:id="64"/>
    </w:p>
    <w:p w14:paraId="6138C442" w14:textId="77777777" w:rsidR="000C4007" w:rsidRPr="00823BA6" w:rsidRDefault="006D2D2A" w:rsidP="0027032C">
      <w:pPr>
        <w:jc w:val="center"/>
        <w:rPr>
          <w:b/>
          <w:sz w:val="28"/>
        </w:rPr>
      </w:pPr>
      <w:r w:rsidRPr="00823BA6">
        <w:rPr>
          <w:b/>
          <w:sz w:val="28"/>
        </w:rPr>
        <w:t>Наименование сборов и тарифов на наземное и аэропортовое обслуживание</w:t>
      </w:r>
      <w:r w:rsidR="000C4007" w:rsidRPr="00823BA6">
        <w:rPr>
          <w:b/>
          <w:sz w:val="28"/>
        </w:rPr>
        <w:t xml:space="preserve"> </w:t>
      </w:r>
      <w:r w:rsidRPr="00823BA6">
        <w:rPr>
          <w:b/>
          <w:sz w:val="28"/>
        </w:rPr>
        <w:t>согласно приказу Минтранса РФ №241 от 17.07.2012г.</w:t>
      </w:r>
    </w:p>
    <w:p w14:paraId="59CE1209" w14:textId="77777777" w:rsidR="0027032C" w:rsidRPr="00823BA6" w:rsidRDefault="0027032C" w:rsidP="0027032C">
      <w:pPr>
        <w:jc w:val="center"/>
        <w:rPr>
          <w:b/>
          <w:sz w:val="28"/>
        </w:rPr>
      </w:pPr>
    </w:p>
    <w:p w14:paraId="5196B8FD" w14:textId="77777777" w:rsidR="000F0555" w:rsidRPr="00823BA6" w:rsidRDefault="000F0555" w:rsidP="00D75930">
      <w:pPr>
        <w:pStyle w:val="a0"/>
        <w:numPr>
          <w:ilvl w:val="0"/>
          <w:numId w:val="10"/>
        </w:numPr>
        <w:rPr>
          <w:b/>
        </w:rPr>
      </w:pPr>
      <w:r w:rsidRPr="00823BA6">
        <w:rPr>
          <w:b/>
        </w:rPr>
        <w:t>Аэропортовые сборы (регулируемые)</w:t>
      </w:r>
    </w:p>
    <w:p w14:paraId="1E4393F6" w14:textId="77777777" w:rsidR="000F0555" w:rsidRPr="00823BA6" w:rsidRDefault="000F0555" w:rsidP="000F0555">
      <w:pPr>
        <w:pStyle w:val="a0"/>
        <w:ind w:left="709" w:hanging="425"/>
      </w:pPr>
      <w:r w:rsidRPr="00823BA6">
        <w:t xml:space="preserve"> Сбор за взлет-посадку</w:t>
      </w:r>
    </w:p>
    <w:p w14:paraId="218FF3E0" w14:textId="77777777" w:rsidR="000F0555" w:rsidRPr="00823BA6" w:rsidRDefault="000F0555" w:rsidP="000F0555">
      <w:pPr>
        <w:pStyle w:val="a0"/>
        <w:ind w:left="709" w:hanging="425"/>
      </w:pPr>
      <w:r w:rsidRPr="00823BA6">
        <w:t xml:space="preserve"> Сбор за обеспечение авиационной безопасности</w:t>
      </w:r>
    </w:p>
    <w:p w14:paraId="2A8B91FF" w14:textId="77777777" w:rsidR="000F0555" w:rsidRPr="00823BA6" w:rsidRDefault="000F0555" w:rsidP="000F0555">
      <w:pPr>
        <w:pStyle w:val="a0"/>
        <w:ind w:left="709" w:hanging="425"/>
      </w:pPr>
      <w:r w:rsidRPr="00823BA6">
        <w:t xml:space="preserve"> Сбор за предоставление аэровокзального комплекса:</w:t>
      </w:r>
    </w:p>
    <w:p w14:paraId="476CB143" w14:textId="77777777" w:rsidR="000F0555" w:rsidRPr="00823BA6" w:rsidRDefault="000F0555" w:rsidP="00D75930">
      <w:pPr>
        <w:pStyle w:val="a0"/>
        <w:numPr>
          <w:ilvl w:val="2"/>
          <w:numId w:val="10"/>
        </w:numPr>
        <w:ind w:left="1134" w:hanging="708"/>
      </w:pPr>
      <w:r w:rsidRPr="00823BA6">
        <w:t xml:space="preserve"> внутренние авиалинии</w:t>
      </w:r>
    </w:p>
    <w:p w14:paraId="2FD93813" w14:textId="77777777" w:rsidR="000F0555" w:rsidRPr="00823BA6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взрослые пассажиры (12 лет и старше)</w:t>
      </w:r>
    </w:p>
    <w:p w14:paraId="3B48F77C" w14:textId="77777777" w:rsidR="000F0555" w:rsidRPr="00823BA6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дети (от 2-х до 12 лет)</w:t>
      </w:r>
    </w:p>
    <w:p w14:paraId="794B2DEE" w14:textId="77777777" w:rsidR="000F0555" w:rsidRPr="00823BA6" w:rsidRDefault="000F0555" w:rsidP="00D75930">
      <w:pPr>
        <w:pStyle w:val="a0"/>
        <w:numPr>
          <w:ilvl w:val="2"/>
          <w:numId w:val="10"/>
        </w:numPr>
        <w:ind w:left="1134" w:hanging="708"/>
      </w:pPr>
      <w:r w:rsidRPr="00823BA6">
        <w:t xml:space="preserve"> международные авиалинии</w:t>
      </w:r>
    </w:p>
    <w:p w14:paraId="542DF427" w14:textId="77777777" w:rsidR="000F0555" w:rsidRPr="00823BA6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взрослые пассажиры (12 лет и старше)</w:t>
      </w:r>
    </w:p>
    <w:p w14:paraId="01FC5D34" w14:textId="77777777" w:rsidR="000F0555" w:rsidRPr="00823BA6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дети (от 2-х до 12 лет)</w:t>
      </w:r>
    </w:p>
    <w:p w14:paraId="49904FFC" w14:textId="77777777" w:rsidR="000F0555" w:rsidRPr="00823BA6" w:rsidRDefault="000F0555" w:rsidP="00D75930">
      <w:pPr>
        <w:pStyle w:val="a0"/>
        <w:numPr>
          <w:ilvl w:val="0"/>
          <w:numId w:val="10"/>
        </w:numPr>
        <w:rPr>
          <w:b/>
        </w:rPr>
      </w:pPr>
      <w:r w:rsidRPr="00823BA6">
        <w:rPr>
          <w:b/>
        </w:rPr>
        <w:t>Тарифы за наземное обслуживание</w:t>
      </w:r>
    </w:p>
    <w:p w14:paraId="405943F3" w14:textId="77777777" w:rsidR="000F0555" w:rsidRPr="00823BA6" w:rsidRDefault="000F0555" w:rsidP="000F0555">
      <w:pPr>
        <w:pStyle w:val="a0"/>
        <w:ind w:left="709" w:hanging="425"/>
      </w:pPr>
      <w:r w:rsidRPr="00823BA6">
        <w:t xml:space="preserve"> Обслуживание пассажиров (регулируемый тариф)</w:t>
      </w:r>
    </w:p>
    <w:p w14:paraId="3B90A41C" w14:textId="77777777" w:rsidR="000F0555" w:rsidRPr="00823BA6" w:rsidRDefault="000F0555" w:rsidP="00D75930">
      <w:pPr>
        <w:pStyle w:val="a0"/>
        <w:numPr>
          <w:ilvl w:val="2"/>
          <w:numId w:val="10"/>
        </w:numPr>
        <w:ind w:left="1134" w:hanging="708"/>
      </w:pPr>
      <w:r w:rsidRPr="00823BA6">
        <w:t>внутренние авиалинии</w:t>
      </w:r>
    </w:p>
    <w:p w14:paraId="36F4900D" w14:textId="77777777" w:rsidR="000F0555" w:rsidRPr="00823BA6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взрослые пассажиры (12 лет и старше)</w:t>
      </w:r>
    </w:p>
    <w:p w14:paraId="5F47204E" w14:textId="77777777" w:rsidR="000F0555" w:rsidRPr="00823BA6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дети (от 2-х до 12 лет)</w:t>
      </w:r>
    </w:p>
    <w:p w14:paraId="46AF4B85" w14:textId="77777777" w:rsidR="000F0555" w:rsidRPr="00823BA6" w:rsidRDefault="000F0555" w:rsidP="00D75930">
      <w:pPr>
        <w:pStyle w:val="a0"/>
        <w:numPr>
          <w:ilvl w:val="2"/>
          <w:numId w:val="10"/>
        </w:numPr>
        <w:ind w:left="1134" w:hanging="708"/>
      </w:pPr>
      <w:r w:rsidRPr="00823BA6">
        <w:t>международные авиалинии</w:t>
      </w:r>
    </w:p>
    <w:p w14:paraId="4DF0F878" w14:textId="77777777" w:rsidR="000F0555" w:rsidRPr="00823BA6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взрослые пассажиры (12 лет и старше)</w:t>
      </w:r>
    </w:p>
    <w:p w14:paraId="3078F48D" w14:textId="77777777" w:rsidR="000F0555" w:rsidRPr="00823BA6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дети (от 2-х до 12 лет)</w:t>
      </w:r>
    </w:p>
    <w:p w14:paraId="2B4AA0B6" w14:textId="77777777" w:rsidR="000F0555" w:rsidRPr="00823BA6" w:rsidRDefault="000F0555" w:rsidP="000F0555">
      <w:pPr>
        <w:pStyle w:val="a0"/>
        <w:ind w:left="709" w:hanging="425"/>
      </w:pPr>
      <w:r w:rsidRPr="00823BA6">
        <w:t xml:space="preserve"> Посадка или высадка пассажиров</w:t>
      </w:r>
    </w:p>
    <w:p w14:paraId="690437A3" w14:textId="77777777" w:rsidR="000F0555" w:rsidRPr="00823BA6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предоставление персонала и технических средств для обеспечения посадки или высадки пассажиров в/из воздушное (го) судно(а)</w:t>
      </w:r>
    </w:p>
    <w:p w14:paraId="61D75A07" w14:textId="77777777" w:rsidR="000F0555" w:rsidRPr="00823BA6" w:rsidRDefault="000F0555" w:rsidP="000F0555">
      <w:pPr>
        <w:pStyle w:val="a0"/>
        <w:ind w:left="709" w:hanging="425"/>
      </w:pPr>
      <w:r w:rsidRPr="00823BA6">
        <w:t xml:space="preserve"> Доставка пассажиров</w:t>
      </w:r>
    </w:p>
    <w:p w14:paraId="1DA5BB60" w14:textId="77777777" w:rsidR="000F0555" w:rsidRPr="00823BA6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предоставление персонала и транспортных средств для доставки пассажиров к/от воздушному(го) судну(а) по типам транспортных средств:</w:t>
      </w:r>
    </w:p>
    <w:p w14:paraId="7A121CE0" w14:textId="77777777" w:rsidR="000F0555" w:rsidRPr="00823BA6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а</w:t>
      </w:r>
      <w:r w:rsidR="00B95AF7">
        <w:t>втобус «</w:t>
      </w:r>
      <w:proofErr w:type="spellStart"/>
      <w:r w:rsidR="00B95AF7">
        <w:t>ГАЗель</w:t>
      </w:r>
      <w:proofErr w:type="spellEnd"/>
      <w:r w:rsidR="00B95AF7">
        <w:t>»</w:t>
      </w:r>
    </w:p>
    <w:p w14:paraId="23EAB6C3" w14:textId="77777777" w:rsidR="000F0555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а</w:t>
      </w:r>
      <w:r w:rsidR="00B95AF7">
        <w:t>втобус «ПАЗ»</w:t>
      </w:r>
    </w:p>
    <w:p w14:paraId="7E721434" w14:textId="3BD47576" w:rsidR="00B95AF7" w:rsidRDefault="00B95AF7" w:rsidP="00D75930">
      <w:pPr>
        <w:pStyle w:val="a0"/>
        <w:numPr>
          <w:ilvl w:val="0"/>
          <w:numId w:val="7"/>
        </w:numPr>
        <w:ind w:left="851" w:hanging="284"/>
      </w:pPr>
      <w:r>
        <w:t>автобус «</w:t>
      </w:r>
      <w:r>
        <w:rPr>
          <w:lang w:val="en-US"/>
        </w:rPr>
        <w:t>COBUS</w:t>
      </w:r>
      <w:r>
        <w:t>»</w:t>
      </w:r>
    </w:p>
    <w:p w14:paraId="60AAFEEA" w14:textId="658138E3" w:rsidR="00E13562" w:rsidRDefault="00E13562" w:rsidP="00E13562">
      <w:pPr>
        <w:pStyle w:val="a0"/>
        <w:ind w:left="284" w:firstLine="0"/>
      </w:pPr>
      <w:r>
        <w:t xml:space="preserve"> Обеспечение бортпитанием</w:t>
      </w:r>
    </w:p>
    <w:p w14:paraId="29703DCC" w14:textId="41977F1D" w:rsidR="00E13562" w:rsidRDefault="00E13562" w:rsidP="00E13562">
      <w:pPr>
        <w:pStyle w:val="a0"/>
        <w:ind w:left="284" w:firstLine="0"/>
      </w:pPr>
      <w:r>
        <w:t xml:space="preserve"> Медицинский осмотр членов экипажа</w:t>
      </w:r>
    </w:p>
    <w:p w14:paraId="6BF46242" w14:textId="4D001BDA" w:rsidR="00E13562" w:rsidRPr="00823BA6" w:rsidRDefault="00E13562" w:rsidP="00E13562">
      <w:pPr>
        <w:pStyle w:val="a0"/>
        <w:ind w:left="284" w:firstLine="0"/>
      </w:pPr>
      <w:r>
        <w:t xml:space="preserve"> Доставка экипажа</w:t>
      </w:r>
    </w:p>
    <w:p w14:paraId="6698D1C3" w14:textId="7A0A6CFE" w:rsidR="000F0555" w:rsidRPr="00823BA6" w:rsidRDefault="000F0555" w:rsidP="00E13562">
      <w:pPr>
        <w:pStyle w:val="a0"/>
        <w:ind w:left="709" w:hanging="425"/>
      </w:pPr>
      <w:r w:rsidRPr="00823BA6">
        <w:t xml:space="preserve"> Временная стоянка на аэродроме</w:t>
      </w:r>
    </w:p>
    <w:p w14:paraId="0FB41244" w14:textId="77777777" w:rsidR="000F0555" w:rsidRPr="00823BA6" w:rsidRDefault="000F0555" w:rsidP="000F0555">
      <w:pPr>
        <w:pStyle w:val="a0"/>
        <w:ind w:left="709" w:hanging="425"/>
      </w:pPr>
      <w:r w:rsidRPr="00823BA6">
        <w:t>Тарифы за отдельные (дополнительные) услуги по техническому обслуживанию воздушного судна</w:t>
      </w:r>
    </w:p>
    <w:p w14:paraId="0A2D67D0" w14:textId="77777777" w:rsidR="000F0555" w:rsidRPr="00823BA6" w:rsidRDefault="000F0555" w:rsidP="00D75930">
      <w:pPr>
        <w:pStyle w:val="a0"/>
        <w:numPr>
          <w:ilvl w:val="2"/>
          <w:numId w:val="10"/>
        </w:numPr>
        <w:ind w:left="1134" w:hanging="708"/>
      </w:pPr>
      <w:r w:rsidRPr="00823BA6">
        <w:t xml:space="preserve">обеспечение приема и выпуска </w:t>
      </w:r>
    </w:p>
    <w:p w14:paraId="0AF45761" w14:textId="77777777" w:rsidR="000F0555" w:rsidRPr="00823BA6" w:rsidRDefault="000F0555" w:rsidP="00D75930">
      <w:pPr>
        <w:pStyle w:val="a0"/>
        <w:numPr>
          <w:ilvl w:val="2"/>
          <w:numId w:val="10"/>
        </w:numPr>
        <w:ind w:left="1134" w:hanging="708"/>
      </w:pPr>
      <w:r w:rsidRPr="00823BA6">
        <w:t>буксировка</w:t>
      </w:r>
    </w:p>
    <w:p w14:paraId="5AC8DC49" w14:textId="77777777" w:rsidR="000F0555" w:rsidRPr="00823BA6" w:rsidRDefault="000F0555" w:rsidP="000F0555">
      <w:pPr>
        <w:rPr>
          <w:rFonts w:cs="Times New Roman"/>
          <w:sz w:val="28"/>
          <w:szCs w:val="28"/>
        </w:rPr>
      </w:pPr>
      <w:r w:rsidRPr="00823BA6">
        <w:rPr>
          <w:rFonts w:cs="Times New Roman"/>
          <w:sz w:val="28"/>
          <w:szCs w:val="28"/>
        </w:rPr>
        <w:t>обеспечение буксировки воздушного судна с использованием технических средств:</w:t>
      </w:r>
    </w:p>
    <w:p w14:paraId="66B7B143" w14:textId="77777777" w:rsidR="000F0555" w:rsidRPr="00823BA6" w:rsidRDefault="000F0555" w:rsidP="00D75930">
      <w:pPr>
        <w:pStyle w:val="a0"/>
        <w:numPr>
          <w:ilvl w:val="0"/>
          <w:numId w:val="7"/>
        </w:numPr>
        <w:ind w:left="851" w:hanging="284"/>
      </w:pPr>
      <w:r w:rsidRPr="00823BA6">
        <w:t>КРАЗ-2</w:t>
      </w:r>
      <w:r w:rsidR="007671C9">
        <w:t>60Б</w:t>
      </w:r>
    </w:p>
    <w:p w14:paraId="2DA4868B" w14:textId="17697EF0" w:rsidR="007671C9" w:rsidRPr="00823BA6" w:rsidRDefault="007671C9" w:rsidP="00810EF3">
      <w:pPr>
        <w:pStyle w:val="a0"/>
        <w:numPr>
          <w:ilvl w:val="0"/>
          <w:numId w:val="0"/>
        </w:numPr>
        <w:ind w:left="851"/>
      </w:pPr>
      <w:r w:rsidRPr="00E13562">
        <w:rPr>
          <w:lang w:val="en-US"/>
        </w:rPr>
        <w:t>GT-110</w:t>
      </w:r>
    </w:p>
    <w:p w14:paraId="3D75FEB7" w14:textId="1598D2BE" w:rsidR="000F0555" w:rsidRPr="00823BA6" w:rsidRDefault="00E13562" w:rsidP="00E13562">
      <w:pPr>
        <w:pStyle w:val="a0"/>
        <w:numPr>
          <w:ilvl w:val="0"/>
          <w:numId w:val="0"/>
        </w:numPr>
        <w:ind w:left="851" w:hanging="425"/>
      </w:pPr>
      <w:r>
        <w:t xml:space="preserve">2.8.3. </w:t>
      </w:r>
      <w:r w:rsidR="000F0555" w:rsidRPr="00823BA6">
        <w:t>внутренняя уборка</w:t>
      </w:r>
      <w:r>
        <w:t xml:space="preserve"> </w:t>
      </w:r>
      <w:r w:rsidR="000F0555" w:rsidRPr="00823BA6">
        <w:t>(комплекс, включая услугу по вывозу бытового мусора)</w:t>
      </w:r>
    </w:p>
    <w:p w14:paraId="72B99289" w14:textId="6F2F5A39" w:rsidR="000F0555" w:rsidRPr="00823BA6" w:rsidRDefault="000F0555" w:rsidP="00D75930">
      <w:pPr>
        <w:pStyle w:val="a0"/>
        <w:numPr>
          <w:ilvl w:val="2"/>
          <w:numId w:val="13"/>
        </w:numPr>
        <w:ind w:left="1134" w:hanging="708"/>
      </w:pPr>
      <w:r w:rsidRPr="00823BA6">
        <w:lastRenderedPageBreak/>
        <w:t>обслуживание санузлов (туалетов)</w:t>
      </w:r>
    </w:p>
    <w:p w14:paraId="54378CBA" w14:textId="77777777" w:rsidR="000F0555" w:rsidRPr="00823BA6" w:rsidRDefault="000F0555" w:rsidP="00D75930">
      <w:pPr>
        <w:pStyle w:val="a0"/>
        <w:numPr>
          <w:ilvl w:val="2"/>
          <w:numId w:val="10"/>
        </w:numPr>
        <w:ind w:left="1134" w:hanging="708"/>
      </w:pPr>
      <w:r w:rsidRPr="00823BA6">
        <w:t>заправка питьевой водой</w:t>
      </w:r>
    </w:p>
    <w:p w14:paraId="721E9841" w14:textId="77777777" w:rsidR="000F0555" w:rsidRPr="00823BA6" w:rsidRDefault="000F0555" w:rsidP="00D75930">
      <w:pPr>
        <w:pStyle w:val="a0"/>
        <w:numPr>
          <w:ilvl w:val="2"/>
          <w:numId w:val="10"/>
        </w:numPr>
        <w:ind w:left="1134" w:hanging="708"/>
      </w:pPr>
      <w:r w:rsidRPr="00823BA6">
        <w:t>слив питьевой воды из системы воздушного судна</w:t>
      </w:r>
    </w:p>
    <w:p w14:paraId="1AC3E9E8" w14:textId="77777777" w:rsidR="000F0555" w:rsidRPr="0052079C" w:rsidRDefault="000F0555" w:rsidP="00D75930">
      <w:pPr>
        <w:pStyle w:val="a0"/>
        <w:numPr>
          <w:ilvl w:val="2"/>
          <w:numId w:val="10"/>
        </w:numPr>
        <w:ind w:left="1134" w:hanging="708"/>
      </w:pPr>
      <w:r w:rsidRPr="0052079C">
        <w:t>подача электроэнергии</w:t>
      </w:r>
    </w:p>
    <w:p w14:paraId="68F11929" w14:textId="77777777" w:rsidR="000F0555" w:rsidRPr="0052079C" w:rsidRDefault="000F0555" w:rsidP="000F0555">
      <w:pPr>
        <w:rPr>
          <w:rFonts w:eastAsia="Calibri" w:cs="Times New Roman"/>
          <w:sz w:val="28"/>
          <w:szCs w:val="28"/>
        </w:rPr>
      </w:pPr>
      <w:r w:rsidRPr="0052079C">
        <w:rPr>
          <w:rFonts w:eastAsia="Calibri" w:cs="Times New Roman"/>
          <w:sz w:val="28"/>
          <w:szCs w:val="28"/>
        </w:rPr>
        <w:t>обеспечение подачи электроэнергии к воздушному судну по типам (маркам) источника электропитания:</w:t>
      </w:r>
    </w:p>
    <w:p w14:paraId="045F165C" w14:textId="77777777" w:rsidR="000F0555" w:rsidRPr="001345EE" w:rsidRDefault="000F0555" w:rsidP="00D75930">
      <w:pPr>
        <w:pStyle w:val="a0"/>
        <w:numPr>
          <w:ilvl w:val="0"/>
          <w:numId w:val="7"/>
        </w:numPr>
        <w:ind w:left="993" w:hanging="284"/>
        <w:rPr>
          <w:color w:val="000000" w:themeColor="text1"/>
        </w:rPr>
      </w:pPr>
      <w:r w:rsidRPr="001345EE">
        <w:rPr>
          <w:color w:val="000000" w:themeColor="text1"/>
        </w:rPr>
        <w:t>выпрямитель АВ</w:t>
      </w:r>
      <w:r w:rsidR="001345EE" w:rsidRPr="001345EE">
        <w:rPr>
          <w:color w:val="000000" w:themeColor="text1"/>
        </w:rPr>
        <w:t>-2м</w:t>
      </w:r>
    </w:p>
    <w:p w14:paraId="4EE98071" w14:textId="77777777" w:rsidR="000F0555" w:rsidRPr="001345EE" w:rsidRDefault="000F0555" w:rsidP="00D75930">
      <w:pPr>
        <w:pStyle w:val="a0"/>
        <w:numPr>
          <w:ilvl w:val="0"/>
          <w:numId w:val="7"/>
        </w:numPr>
        <w:ind w:left="993" w:hanging="284"/>
        <w:rPr>
          <w:color w:val="000000" w:themeColor="text1"/>
        </w:rPr>
      </w:pPr>
      <w:r w:rsidRPr="001345EE">
        <w:rPr>
          <w:color w:val="000000" w:themeColor="text1"/>
        </w:rPr>
        <w:t>установка наземного питани</w:t>
      </w:r>
      <w:r w:rsidR="001345EE" w:rsidRPr="001345EE">
        <w:rPr>
          <w:color w:val="000000" w:themeColor="text1"/>
        </w:rPr>
        <w:t xml:space="preserve">я </w:t>
      </w:r>
      <w:r w:rsidR="001345EE" w:rsidRPr="001345EE">
        <w:rPr>
          <w:color w:val="000000" w:themeColor="text1"/>
          <w:lang w:val="en-US"/>
        </w:rPr>
        <w:t>SA-90</w:t>
      </w:r>
    </w:p>
    <w:p w14:paraId="6EF151A7" w14:textId="6E70BDCD" w:rsidR="001345EE" w:rsidRDefault="008E18AA" w:rsidP="00D75930">
      <w:pPr>
        <w:pStyle w:val="a0"/>
        <w:numPr>
          <w:ilvl w:val="0"/>
          <w:numId w:val="7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н</w:t>
      </w:r>
      <w:r w:rsidR="001345EE" w:rsidRPr="001345EE">
        <w:rPr>
          <w:color w:val="000000" w:themeColor="text1"/>
        </w:rPr>
        <w:t>аземный источник питания АПА TUG GP400-140</w:t>
      </w:r>
    </w:p>
    <w:p w14:paraId="3AD6755F" w14:textId="6949BF7E" w:rsidR="0052079C" w:rsidRPr="001345EE" w:rsidRDefault="008E18AA" w:rsidP="00D75930">
      <w:pPr>
        <w:pStyle w:val="a0"/>
        <w:numPr>
          <w:ilvl w:val="0"/>
          <w:numId w:val="7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н</w:t>
      </w:r>
      <w:r w:rsidR="0052079C" w:rsidRPr="001345EE">
        <w:rPr>
          <w:color w:val="000000" w:themeColor="text1"/>
        </w:rPr>
        <w:t>аземный источник питания АПА</w:t>
      </w:r>
      <w:r w:rsidR="0052079C">
        <w:rPr>
          <w:color w:val="000000" w:themeColor="text1"/>
        </w:rPr>
        <w:t xml:space="preserve"> АИСТ-3С</w:t>
      </w:r>
    </w:p>
    <w:p w14:paraId="6120720B" w14:textId="30CE31F4" w:rsidR="008E18AA" w:rsidRDefault="00962DDB" w:rsidP="00D75930">
      <w:pPr>
        <w:pStyle w:val="a0"/>
        <w:numPr>
          <w:ilvl w:val="2"/>
          <w:numId w:val="10"/>
        </w:numPr>
        <w:ind w:left="567" w:hanging="141"/>
        <w:rPr>
          <w:color w:val="000000" w:themeColor="text1"/>
        </w:rPr>
      </w:pPr>
      <w:r>
        <w:rPr>
          <w:color w:val="000000" w:themeColor="text1"/>
        </w:rPr>
        <w:t>з</w:t>
      </w:r>
      <w:r w:rsidR="008E18AA">
        <w:rPr>
          <w:color w:val="000000" w:themeColor="text1"/>
        </w:rPr>
        <w:t>аправка системы азотом</w:t>
      </w:r>
    </w:p>
    <w:p w14:paraId="6B84471D" w14:textId="6DFC3B1C" w:rsidR="008E18AA" w:rsidRPr="008E18AA" w:rsidRDefault="008E18AA" w:rsidP="00676E45">
      <w:pPr>
        <w:pStyle w:val="a0"/>
        <w:ind w:left="993" w:hanging="851"/>
      </w:pPr>
      <w:r>
        <w:t>Предоставление специальных технических и транспортных средств</w:t>
      </w:r>
    </w:p>
    <w:p w14:paraId="2BED64E7" w14:textId="77777777" w:rsidR="0052079C" w:rsidRPr="00AD41BE" w:rsidRDefault="00AD41BE" w:rsidP="00D75930">
      <w:pPr>
        <w:pStyle w:val="a0"/>
        <w:numPr>
          <w:ilvl w:val="2"/>
          <w:numId w:val="10"/>
        </w:numPr>
        <w:ind w:left="1134" w:hanging="708"/>
        <w:rPr>
          <w:color w:val="000000" w:themeColor="text1"/>
        </w:rPr>
      </w:pPr>
      <w:r w:rsidRPr="00AD41BE">
        <w:rPr>
          <w:color w:val="000000" w:themeColor="text1"/>
        </w:rPr>
        <w:t>п</w:t>
      </w:r>
      <w:r w:rsidR="0052079C" w:rsidRPr="00AD41BE">
        <w:rPr>
          <w:color w:val="000000" w:themeColor="text1"/>
        </w:rPr>
        <w:t>одогрев ВС</w:t>
      </w:r>
    </w:p>
    <w:p w14:paraId="622D0FF3" w14:textId="61F16A80" w:rsidR="0052079C" w:rsidRPr="008E18AA" w:rsidRDefault="0052079C" w:rsidP="008E18AA">
      <w:pPr>
        <w:ind w:left="1284" w:hanging="432"/>
        <w:rPr>
          <w:rFonts w:eastAsia="Calibri" w:cs="Times New Roman"/>
          <w:color w:val="000000" w:themeColor="text1"/>
          <w:sz w:val="28"/>
          <w:szCs w:val="28"/>
        </w:rPr>
      </w:pPr>
      <w:r w:rsidRPr="00AD41BE">
        <w:rPr>
          <w:rFonts w:eastAsia="Calibri" w:cs="Times New Roman"/>
          <w:color w:val="000000" w:themeColor="text1"/>
          <w:sz w:val="28"/>
          <w:szCs w:val="28"/>
        </w:rPr>
        <w:t>Подогрев воздушного судна с использованием технических средств:</w:t>
      </w:r>
    </w:p>
    <w:p w14:paraId="75C9CF04" w14:textId="01B67281" w:rsidR="00B95B1A" w:rsidRDefault="00676E45" w:rsidP="00D75930">
      <w:pPr>
        <w:pStyle w:val="a0"/>
        <w:numPr>
          <w:ilvl w:val="0"/>
          <w:numId w:val="7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п</w:t>
      </w:r>
      <w:r w:rsidR="00B95B1A">
        <w:rPr>
          <w:color w:val="000000" w:themeColor="text1"/>
        </w:rPr>
        <w:t>одогрев АИСТ-9П</w:t>
      </w:r>
    </w:p>
    <w:p w14:paraId="5A17C250" w14:textId="51BA89BC" w:rsidR="00B95B1A" w:rsidRDefault="00676E45" w:rsidP="00D75930">
      <w:pPr>
        <w:pStyle w:val="a0"/>
        <w:numPr>
          <w:ilvl w:val="0"/>
          <w:numId w:val="7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п</w:t>
      </w:r>
      <w:r w:rsidR="00B95B1A">
        <w:rPr>
          <w:color w:val="000000" w:themeColor="text1"/>
        </w:rPr>
        <w:t>одогрев АИСТ-9С</w:t>
      </w:r>
    </w:p>
    <w:p w14:paraId="5C866CA0" w14:textId="27C8A2CA" w:rsidR="00B95B1A" w:rsidRDefault="00676E45" w:rsidP="00D75930">
      <w:pPr>
        <w:pStyle w:val="a0"/>
        <w:numPr>
          <w:ilvl w:val="0"/>
          <w:numId w:val="7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п</w:t>
      </w:r>
      <w:r w:rsidR="00B95B1A">
        <w:rPr>
          <w:color w:val="000000" w:themeColor="text1"/>
        </w:rPr>
        <w:t>одогрев УМП-350</w:t>
      </w:r>
    </w:p>
    <w:p w14:paraId="4B16958E" w14:textId="51AC9236" w:rsidR="009B1F51" w:rsidRDefault="009B1F51" w:rsidP="00D75930">
      <w:pPr>
        <w:pStyle w:val="a0"/>
        <w:numPr>
          <w:ilvl w:val="2"/>
          <w:numId w:val="10"/>
        </w:numPr>
        <w:ind w:left="426" w:firstLine="0"/>
        <w:rPr>
          <w:color w:val="000000" w:themeColor="text1"/>
        </w:rPr>
      </w:pPr>
      <w:r>
        <w:rPr>
          <w:color w:val="000000" w:themeColor="text1"/>
        </w:rPr>
        <w:t>специальные технические средства для обработки багажа</w:t>
      </w:r>
    </w:p>
    <w:p w14:paraId="16BB7A0E" w14:textId="5FA06C43" w:rsidR="008E18AA" w:rsidRDefault="009B1F51" w:rsidP="00D75930">
      <w:pPr>
        <w:pStyle w:val="a0"/>
        <w:numPr>
          <w:ilvl w:val="0"/>
          <w:numId w:val="14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 xml:space="preserve">АПК-10А </w:t>
      </w:r>
    </w:p>
    <w:p w14:paraId="2866201B" w14:textId="7359DD17" w:rsidR="009B1F51" w:rsidRDefault="00676E45" w:rsidP="00D75930">
      <w:pPr>
        <w:pStyle w:val="a0"/>
        <w:numPr>
          <w:ilvl w:val="0"/>
          <w:numId w:val="14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л</w:t>
      </w:r>
      <w:r w:rsidR="009B1F51">
        <w:rPr>
          <w:color w:val="000000" w:themeColor="text1"/>
        </w:rPr>
        <w:t>енточный транспортер</w:t>
      </w:r>
    </w:p>
    <w:p w14:paraId="0AF149EC" w14:textId="29865F53" w:rsidR="009B1F51" w:rsidRDefault="00676E45" w:rsidP="00D75930">
      <w:pPr>
        <w:pStyle w:val="a0"/>
        <w:numPr>
          <w:ilvl w:val="0"/>
          <w:numId w:val="14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т</w:t>
      </w:r>
      <w:r w:rsidR="009B1F51">
        <w:rPr>
          <w:color w:val="000000" w:themeColor="text1"/>
        </w:rPr>
        <w:t>рактор</w:t>
      </w:r>
    </w:p>
    <w:p w14:paraId="2F518762" w14:textId="73775916" w:rsidR="009B1F51" w:rsidRDefault="009B1F51" w:rsidP="00D75930">
      <w:pPr>
        <w:pStyle w:val="a0"/>
        <w:numPr>
          <w:ilvl w:val="2"/>
          <w:numId w:val="10"/>
        </w:numPr>
        <w:ind w:hanging="362"/>
        <w:rPr>
          <w:color w:val="000000" w:themeColor="text1"/>
        </w:rPr>
      </w:pPr>
      <w:r>
        <w:rPr>
          <w:color w:val="000000" w:themeColor="text1"/>
        </w:rPr>
        <w:t>Транспортные средства</w:t>
      </w:r>
    </w:p>
    <w:p w14:paraId="44A19249" w14:textId="15508CDF" w:rsidR="009B1F51" w:rsidRDefault="00676E45" w:rsidP="00D75930">
      <w:pPr>
        <w:pStyle w:val="a0"/>
        <w:numPr>
          <w:ilvl w:val="0"/>
          <w:numId w:val="15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а</w:t>
      </w:r>
      <w:r w:rsidR="009B1F51">
        <w:rPr>
          <w:color w:val="000000" w:themeColor="text1"/>
        </w:rPr>
        <w:t>втобус ПАЗ</w:t>
      </w:r>
    </w:p>
    <w:p w14:paraId="3F184BB0" w14:textId="7D3E8470" w:rsidR="009B1F51" w:rsidRDefault="00676E45" w:rsidP="00D75930">
      <w:pPr>
        <w:pStyle w:val="a0"/>
        <w:numPr>
          <w:ilvl w:val="0"/>
          <w:numId w:val="15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а</w:t>
      </w:r>
      <w:r w:rsidR="009B1F51">
        <w:rPr>
          <w:color w:val="000000" w:themeColor="text1"/>
        </w:rPr>
        <w:t>втобус ГАЗ</w:t>
      </w:r>
    </w:p>
    <w:p w14:paraId="0ECBB0AC" w14:textId="596B51E3" w:rsidR="009B1F51" w:rsidRPr="00962DDB" w:rsidRDefault="00676E45" w:rsidP="00D75930">
      <w:pPr>
        <w:pStyle w:val="a0"/>
        <w:numPr>
          <w:ilvl w:val="0"/>
          <w:numId w:val="15"/>
        </w:numPr>
        <w:ind w:left="993" w:hanging="284"/>
        <w:rPr>
          <w:color w:val="000000" w:themeColor="text1"/>
        </w:rPr>
      </w:pPr>
      <w:r>
        <w:rPr>
          <w:color w:val="000000" w:themeColor="text1"/>
        </w:rPr>
        <w:t>а</w:t>
      </w:r>
      <w:r w:rsidR="009B1F51" w:rsidRPr="00962DDB">
        <w:rPr>
          <w:color w:val="000000" w:themeColor="text1"/>
        </w:rPr>
        <w:t>втобус УАЗ бортовая</w:t>
      </w:r>
    </w:p>
    <w:p w14:paraId="5AB23322" w14:textId="4465FF84" w:rsidR="000F0555" w:rsidRPr="00962DDB" w:rsidRDefault="00676E45" w:rsidP="00676E45">
      <w:pPr>
        <w:pStyle w:val="a0"/>
        <w:ind w:left="0" w:firstLine="142"/>
      </w:pPr>
      <w:r>
        <w:t xml:space="preserve">  </w:t>
      </w:r>
      <w:r w:rsidR="000F0555" w:rsidRPr="00962DDB">
        <w:t>Предоставление персонала</w:t>
      </w:r>
    </w:p>
    <w:p w14:paraId="2018F249" w14:textId="0D69D245" w:rsidR="000F0555" w:rsidRPr="00962DDB" w:rsidRDefault="00676E45" w:rsidP="00676E45">
      <w:pPr>
        <w:pStyle w:val="a0"/>
        <w:ind w:left="284" w:hanging="142"/>
      </w:pPr>
      <w:r>
        <w:t xml:space="preserve">  </w:t>
      </w:r>
      <w:r w:rsidR="000F0555" w:rsidRPr="00962DDB">
        <w:t>Предоставление автомобиля сопровождения воздушного судна</w:t>
      </w:r>
    </w:p>
    <w:p w14:paraId="7813A751" w14:textId="1EFED82D" w:rsidR="000F0555" w:rsidRDefault="000F0555" w:rsidP="00D75930">
      <w:pPr>
        <w:pStyle w:val="a0"/>
        <w:numPr>
          <w:ilvl w:val="0"/>
          <w:numId w:val="7"/>
        </w:numPr>
        <w:ind w:left="993" w:hanging="284"/>
      </w:pPr>
      <w:r w:rsidRPr="00962DDB">
        <w:t>предоставление автомобиля сопровождения воздушного судна на аэродроме в сложных метеоусловиях</w:t>
      </w:r>
      <w:r w:rsidR="00A22F33" w:rsidRPr="00962DDB">
        <w:t xml:space="preserve"> и </w:t>
      </w:r>
      <w:r w:rsidRPr="00962DDB">
        <w:t>по требованию экипажа</w:t>
      </w:r>
      <w:r w:rsidR="00915635">
        <w:t>.</w:t>
      </w:r>
    </w:p>
    <w:p w14:paraId="31B8009B" w14:textId="542A50B8" w:rsidR="00915635" w:rsidRDefault="00915635" w:rsidP="00915635"/>
    <w:p w14:paraId="7667836C" w14:textId="7C29CB9A" w:rsidR="00915635" w:rsidRDefault="00915635" w:rsidP="00915635"/>
    <w:p w14:paraId="6A74DF6F" w14:textId="20AC9558" w:rsidR="00915635" w:rsidRDefault="00915635" w:rsidP="00915635"/>
    <w:p w14:paraId="17EA19A7" w14:textId="0AE6D67E" w:rsidR="00915635" w:rsidRDefault="00915635" w:rsidP="00915635"/>
    <w:p w14:paraId="54BF4370" w14:textId="488B0B36" w:rsidR="00915635" w:rsidRDefault="00915635" w:rsidP="00915635"/>
    <w:p w14:paraId="1939E332" w14:textId="5CCDC111" w:rsidR="00915635" w:rsidRDefault="00915635" w:rsidP="00915635"/>
    <w:p w14:paraId="5C748317" w14:textId="7CD5E1FE" w:rsidR="00915635" w:rsidRDefault="00915635" w:rsidP="00915635"/>
    <w:p w14:paraId="344BC8E8" w14:textId="5A673B08" w:rsidR="00915635" w:rsidRDefault="00915635" w:rsidP="00915635"/>
    <w:p w14:paraId="45507813" w14:textId="3B1B4665" w:rsidR="00915635" w:rsidRDefault="00915635" w:rsidP="00915635"/>
    <w:p w14:paraId="20687433" w14:textId="623E8465" w:rsidR="00915635" w:rsidRDefault="00915635" w:rsidP="00915635"/>
    <w:p w14:paraId="1369F58E" w14:textId="62FDFA69" w:rsidR="00915635" w:rsidRDefault="00915635" w:rsidP="00915635"/>
    <w:p w14:paraId="447C8654" w14:textId="783A2BD7" w:rsidR="00915635" w:rsidRDefault="00915635" w:rsidP="00915635"/>
    <w:p w14:paraId="6AB0C373" w14:textId="2B124A40" w:rsidR="00915635" w:rsidRDefault="00915635" w:rsidP="00915635"/>
    <w:p w14:paraId="77B74B98" w14:textId="4DDBF7F6" w:rsidR="008151AC" w:rsidRDefault="008151AC" w:rsidP="00915635"/>
    <w:p w14:paraId="0AC46805" w14:textId="65066ED5" w:rsidR="008151AC" w:rsidRDefault="008151AC" w:rsidP="00915635"/>
    <w:p w14:paraId="42D6D0A6" w14:textId="77777777" w:rsidR="006C03D5" w:rsidRDefault="006C03D5" w:rsidP="00915635"/>
    <w:p w14:paraId="7B86185B" w14:textId="77777777" w:rsidR="008151AC" w:rsidRDefault="008151AC" w:rsidP="00915635"/>
    <w:p w14:paraId="04CE8ED2" w14:textId="0349B9AD" w:rsidR="00915635" w:rsidRDefault="00915635" w:rsidP="00915635">
      <w:pPr>
        <w:ind w:firstLine="0"/>
      </w:pPr>
    </w:p>
    <w:p w14:paraId="3E64DBD8" w14:textId="45163705" w:rsidR="00915635" w:rsidRDefault="00915635" w:rsidP="0091563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14:paraId="0049A5F8" w14:textId="77777777" w:rsidR="00915635" w:rsidRDefault="00915635" w:rsidP="00915635"/>
    <w:p w14:paraId="03EF4AEA" w14:textId="36294096" w:rsidR="00915635" w:rsidRDefault="00915635" w:rsidP="00915635">
      <w:pPr>
        <w:jc w:val="center"/>
        <w:rPr>
          <w:b/>
          <w:sz w:val="28"/>
        </w:rPr>
      </w:pPr>
      <w:r w:rsidRPr="00915635">
        <w:rPr>
          <w:b/>
          <w:sz w:val="28"/>
        </w:rPr>
        <w:t>Перечень стратегических/сложных направлений</w:t>
      </w:r>
    </w:p>
    <w:p w14:paraId="679F802C" w14:textId="77777777" w:rsidR="00915635" w:rsidRDefault="00915635" w:rsidP="00915635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4"/>
      </w:tblGrid>
      <w:tr w:rsidR="00915635" w:rsidRPr="00915635" w14:paraId="5E168327" w14:textId="77777777" w:rsidTr="00E86526">
        <w:trPr>
          <w:trHeight w:val="49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8113" w14:textId="77777777" w:rsidR="00915635" w:rsidRPr="00915635" w:rsidRDefault="00915635" w:rsidP="0071689D">
            <w:pPr>
              <w:ind w:firstLine="0"/>
              <w:rPr>
                <w:b/>
                <w:bCs/>
                <w:sz w:val="28"/>
                <w:szCs w:val="28"/>
              </w:rPr>
            </w:pPr>
            <w:r w:rsidRPr="00915635">
              <w:rPr>
                <w:b/>
                <w:bCs/>
                <w:sz w:val="28"/>
                <w:szCs w:val="28"/>
              </w:rPr>
              <w:t>Направление</w:t>
            </w:r>
          </w:p>
        </w:tc>
      </w:tr>
      <w:tr w:rsidR="00915635" w:rsidRPr="00915635" w14:paraId="7437316B" w14:textId="77777777" w:rsidTr="00E86526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36D" w14:textId="77777777" w:rsidR="00915635" w:rsidRPr="00915635" w:rsidRDefault="00915635" w:rsidP="0071689D">
            <w:pPr>
              <w:ind w:firstLine="0"/>
              <w:rPr>
                <w:sz w:val="28"/>
                <w:szCs w:val="28"/>
              </w:rPr>
            </w:pPr>
            <w:r w:rsidRPr="00915635">
              <w:rPr>
                <w:sz w:val="28"/>
                <w:szCs w:val="28"/>
              </w:rPr>
              <w:t>Краснодар</w:t>
            </w:r>
          </w:p>
        </w:tc>
      </w:tr>
      <w:tr w:rsidR="00915635" w:rsidRPr="00915635" w14:paraId="51C7C4D3" w14:textId="77777777" w:rsidTr="00E86526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D840" w14:textId="77777777" w:rsidR="00915635" w:rsidRPr="00915635" w:rsidRDefault="00915635" w:rsidP="0071689D">
            <w:pPr>
              <w:ind w:firstLine="0"/>
              <w:rPr>
                <w:sz w:val="28"/>
                <w:szCs w:val="28"/>
              </w:rPr>
            </w:pPr>
            <w:r w:rsidRPr="00915635">
              <w:rPr>
                <w:sz w:val="28"/>
                <w:szCs w:val="28"/>
              </w:rPr>
              <w:t>Сочи</w:t>
            </w:r>
          </w:p>
        </w:tc>
      </w:tr>
      <w:tr w:rsidR="00915635" w:rsidRPr="00915635" w14:paraId="00E957DB" w14:textId="77777777" w:rsidTr="00E86526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A79E" w14:textId="77777777" w:rsidR="00915635" w:rsidRPr="00915635" w:rsidRDefault="00915635" w:rsidP="0071689D">
            <w:pPr>
              <w:ind w:firstLine="0"/>
              <w:rPr>
                <w:sz w:val="28"/>
                <w:szCs w:val="28"/>
              </w:rPr>
            </w:pPr>
            <w:r w:rsidRPr="00915635">
              <w:rPr>
                <w:sz w:val="28"/>
                <w:szCs w:val="28"/>
              </w:rPr>
              <w:t>Симферополь</w:t>
            </w:r>
          </w:p>
        </w:tc>
      </w:tr>
      <w:tr w:rsidR="00915635" w:rsidRPr="00915635" w14:paraId="219D8CC1" w14:textId="77777777" w:rsidTr="00E86526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EFD" w14:textId="77777777" w:rsidR="00915635" w:rsidRPr="00915635" w:rsidRDefault="00915635" w:rsidP="0071689D">
            <w:pPr>
              <w:ind w:firstLine="0"/>
              <w:rPr>
                <w:sz w:val="28"/>
                <w:szCs w:val="28"/>
              </w:rPr>
            </w:pPr>
            <w:r w:rsidRPr="00915635">
              <w:rPr>
                <w:sz w:val="28"/>
                <w:szCs w:val="28"/>
              </w:rPr>
              <w:t>Казань</w:t>
            </w:r>
          </w:p>
        </w:tc>
      </w:tr>
      <w:tr w:rsidR="007267E6" w:rsidRPr="00915635" w14:paraId="3B882ADD" w14:textId="77777777" w:rsidTr="00E86526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561" w14:textId="0DB589D0" w:rsidR="007267E6" w:rsidRPr="00915635" w:rsidRDefault="007267E6" w:rsidP="007168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Анапа</w:t>
            </w:r>
          </w:p>
        </w:tc>
      </w:tr>
      <w:tr w:rsidR="007267E6" w:rsidRPr="00915635" w14:paraId="2DC281AF" w14:textId="77777777" w:rsidTr="00E86526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83D" w14:textId="7D16BDA5" w:rsidR="007267E6" w:rsidRDefault="007267E6" w:rsidP="007168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</w:tr>
      <w:tr w:rsidR="007267E6" w:rsidRPr="00915635" w14:paraId="3ACD87E0" w14:textId="77777777" w:rsidTr="00E86526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3A3" w14:textId="5DA15135" w:rsidR="007267E6" w:rsidRDefault="007267E6" w:rsidP="007168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</w:t>
            </w:r>
          </w:p>
        </w:tc>
      </w:tr>
      <w:tr w:rsidR="007267E6" w:rsidRPr="00915635" w14:paraId="04A8A005" w14:textId="77777777" w:rsidTr="00E86526">
        <w:trPr>
          <w:trHeight w:val="2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51C" w14:textId="2C483864" w:rsidR="007267E6" w:rsidRDefault="007267E6" w:rsidP="007168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</w:t>
            </w:r>
          </w:p>
        </w:tc>
      </w:tr>
    </w:tbl>
    <w:p w14:paraId="342D99F9" w14:textId="77777777" w:rsidR="00915635" w:rsidRPr="00915635" w:rsidRDefault="00915635" w:rsidP="00915635">
      <w:pPr>
        <w:shd w:val="clear" w:color="auto" w:fill="FFFFFF" w:themeFill="background1"/>
        <w:tabs>
          <w:tab w:val="left" w:pos="993"/>
        </w:tabs>
        <w:rPr>
          <w:rFonts w:eastAsia="Arial"/>
          <w:b/>
          <w:bCs/>
          <w:sz w:val="28"/>
          <w:szCs w:val="28"/>
        </w:rPr>
      </w:pPr>
    </w:p>
    <w:p w14:paraId="5478BD16" w14:textId="599CDD41" w:rsidR="00915635" w:rsidRPr="00915635" w:rsidRDefault="00915635" w:rsidP="0071689D">
      <w:pPr>
        <w:tabs>
          <w:tab w:val="left" w:pos="426"/>
        </w:tabs>
        <w:spacing w:line="276" w:lineRule="auto"/>
        <w:rPr>
          <w:rFonts w:eastAsia="Arial"/>
          <w:b/>
          <w:bCs/>
          <w:sz w:val="28"/>
          <w:szCs w:val="28"/>
        </w:rPr>
      </w:pPr>
      <w:r w:rsidRPr="00915635">
        <w:rPr>
          <w:rFonts w:eastAsia="Arial"/>
          <w:bCs/>
          <w:sz w:val="28"/>
          <w:szCs w:val="28"/>
        </w:rPr>
        <w:t>Аэропорт имеет право применять разные скидки на одном направлении в случаях, если по каким-либо причинам перевозчики на данном направлении находятся не в равных условиях (предоставление субсидий и иные факторы, влияющие на экономику рейса).</w:t>
      </w:r>
    </w:p>
    <w:p w14:paraId="36FACC19" w14:textId="77777777" w:rsidR="00915635" w:rsidRPr="00915635" w:rsidRDefault="00915635" w:rsidP="00915635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</w:p>
    <w:p w14:paraId="153BD987" w14:textId="77777777" w:rsidR="00915635" w:rsidRPr="00915635" w:rsidRDefault="00915635" w:rsidP="00915635">
      <w:pPr>
        <w:jc w:val="left"/>
        <w:rPr>
          <w:bCs/>
          <w:sz w:val="28"/>
        </w:rPr>
      </w:pPr>
    </w:p>
    <w:p w14:paraId="2506D599" w14:textId="77777777" w:rsidR="000F0555" w:rsidRPr="00B95B1A" w:rsidRDefault="000F0555" w:rsidP="00B95B1A">
      <w:pPr>
        <w:rPr>
          <w:color w:val="FF0000"/>
        </w:rPr>
      </w:pPr>
    </w:p>
    <w:p w14:paraId="123D1C23" w14:textId="1BD8C18A" w:rsidR="005B63D1" w:rsidRDefault="005B63D1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658591B7" w14:textId="5033F75D" w:rsidR="00E86526" w:rsidRDefault="00E86526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74A59B79" w14:textId="104A785B" w:rsidR="00E86526" w:rsidRDefault="00E86526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13F7F73B" w14:textId="2AD44071" w:rsidR="00E86526" w:rsidRDefault="00E86526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2BB8F6C2" w14:textId="71DF43CB" w:rsidR="00E86526" w:rsidRDefault="00E86526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1D38C25A" w14:textId="2584B710" w:rsidR="00E86526" w:rsidRDefault="00E86526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6F6F9569" w14:textId="26C3CA9E" w:rsidR="00E86526" w:rsidRDefault="00E86526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4040D169" w14:textId="11AE83F6" w:rsidR="00E86526" w:rsidRDefault="00E86526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6F092D89" w14:textId="4E24D150" w:rsidR="00E86526" w:rsidRDefault="00E86526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757EBD4E" w14:textId="1A3151F9" w:rsidR="00E86526" w:rsidRDefault="00E86526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71228204" w14:textId="53E2B502" w:rsidR="00E86526" w:rsidRDefault="00E86526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3B46FABF" w14:textId="2D0E563E" w:rsidR="00E86526" w:rsidRDefault="00E86526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00FA9D1A" w14:textId="25015146" w:rsidR="00E86526" w:rsidRDefault="00E86526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3E97A09A" w14:textId="77777777" w:rsidR="005A7B54" w:rsidRDefault="005A7B54" w:rsidP="00E82F4C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14:paraId="52E33E83" w14:textId="32512CA4" w:rsidR="00E86526" w:rsidRDefault="00E86526" w:rsidP="00E82F4C">
      <w:pPr>
        <w:spacing w:after="200" w:line="276" w:lineRule="auto"/>
        <w:ind w:firstLine="0"/>
        <w:contextualSpacing w:val="0"/>
        <w:jc w:val="left"/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E86526">
        <w:t>ПРИЛОЖЕНИЕ 3</w:t>
      </w:r>
    </w:p>
    <w:p w14:paraId="1B7C7C7C" w14:textId="77777777" w:rsidR="00E86526" w:rsidRPr="00EE7E61" w:rsidRDefault="00E86526" w:rsidP="00E86526">
      <w:pPr>
        <w:pStyle w:val="af9"/>
        <w:ind w:left="360"/>
        <w:rPr>
          <w:bCs/>
          <w:i/>
          <w:sz w:val="22"/>
          <w:szCs w:val="22"/>
        </w:rPr>
      </w:pPr>
      <w:r w:rsidRPr="00991C55">
        <w:rPr>
          <w:bCs/>
          <w:i/>
          <w:sz w:val="22"/>
          <w:szCs w:val="22"/>
        </w:rPr>
        <w:t>на фирменном бланке</w:t>
      </w:r>
    </w:p>
    <w:p w14:paraId="11C05C65" w14:textId="77777777" w:rsidR="00E86526" w:rsidRPr="00E86526" w:rsidRDefault="00E86526" w:rsidP="00E86526">
      <w:pPr>
        <w:pStyle w:val="af9"/>
        <w:jc w:val="center"/>
        <w:rPr>
          <w:b/>
          <w:bCs/>
          <w:szCs w:val="28"/>
        </w:rPr>
      </w:pPr>
      <w:r w:rsidRPr="00E86526">
        <w:rPr>
          <w:b/>
          <w:bCs/>
          <w:szCs w:val="28"/>
        </w:rPr>
        <w:t>ЗАЯВКА</w:t>
      </w:r>
    </w:p>
    <w:p w14:paraId="1BA53CC6" w14:textId="77777777" w:rsidR="00E86526" w:rsidRPr="00E86526" w:rsidRDefault="00E86526" w:rsidP="00E86526">
      <w:pPr>
        <w:pStyle w:val="af9"/>
        <w:ind w:left="360"/>
        <w:jc w:val="center"/>
        <w:rPr>
          <w:b/>
          <w:bCs/>
          <w:szCs w:val="28"/>
        </w:rPr>
      </w:pPr>
      <w:r w:rsidRPr="00E86526">
        <w:rPr>
          <w:b/>
          <w:bCs/>
          <w:szCs w:val="28"/>
        </w:rPr>
        <w:t>на предоставление скидок</w:t>
      </w:r>
    </w:p>
    <w:p w14:paraId="2D19469B" w14:textId="77777777" w:rsidR="00E86526" w:rsidRPr="00991C55" w:rsidRDefault="00E86526" w:rsidP="00E86526">
      <w:pPr>
        <w:pStyle w:val="af9"/>
        <w:ind w:left="360"/>
        <w:rPr>
          <w:b/>
          <w:sz w:val="22"/>
          <w:szCs w:val="22"/>
        </w:rPr>
      </w:pPr>
    </w:p>
    <w:p w14:paraId="3DB67782" w14:textId="59A6E405" w:rsidR="00E86526" w:rsidRPr="00E86526" w:rsidRDefault="00E86526" w:rsidP="00E86526">
      <w:pPr>
        <w:pStyle w:val="134"/>
        <w:shd w:val="clear" w:color="auto" w:fill="auto"/>
        <w:spacing w:line="276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526">
        <w:rPr>
          <w:rFonts w:ascii="Times New Roman" w:hAnsi="Times New Roman" w:cs="Times New Roman"/>
          <w:sz w:val="28"/>
          <w:szCs w:val="28"/>
        </w:rPr>
        <w:t xml:space="preserve">Согласно разделу ___ пункта ___ Положения «О предоставлении скидок авиакомпаниям при обслуживании воздушных судов, выполняющих пассажирские рейсы в АО «Аэропорт Туношна», просим Вас рассмотреть предоставление скидки на услуги по наземному и аэропортовому обслуживанию следующих регулярных пассажирских рейсов Авиаперевозчика (Потребителя) _______________: </w:t>
      </w:r>
    </w:p>
    <w:p w14:paraId="1C138FD8" w14:textId="77777777" w:rsidR="00E86526" w:rsidRPr="00E86526" w:rsidRDefault="00E86526" w:rsidP="00E86526">
      <w:pPr>
        <w:pStyle w:val="af9"/>
        <w:tabs>
          <w:tab w:val="left" w:pos="10065"/>
        </w:tabs>
        <w:spacing w:line="276" w:lineRule="auto"/>
        <w:ind w:left="360"/>
        <w:rPr>
          <w:i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166"/>
        <w:gridCol w:w="759"/>
        <w:gridCol w:w="1710"/>
        <w:gridCol w:w="1736"/>
        <w:gridCol w:w="1406"/>
        <w:gridCol w:w="1393"/>
      </w:tblGrid>
      <w:tr w:rsidR="00E86526" w:rsidRPr="00E86526" w14:paraId="61FF6F9C" w14:textId="77777777" w:rsidTr="00E86526">
        <w:tc>
          <w:tcPr>
            <w:tcW w:w="914" w:type="dxa"/>
            <w:shd w:val="clear" w:color="auto" w:fill="auto"/>
          </w:tcPr>
          <w:p w14:paraId="35820E3D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Номер рейса</w:t>
            </w:r>
          </w:p>
        </w:tc>
        <w:tc>
          <w:tcPr>
            <w:tcW w:w="2803" w:type="dxa"/>
            <w:shd w:val="clear" w:color="auto" w:fill="auto"/>
          </w:tcPr>
          <w:p w14:paraId="5968F98C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Маршрут</w:t>
            </w:r>
          </w:p>
        </w:tc>
        <w:tc>
          <w:tcPr>
            <w:tcW w:w="814" w:type="dxa"/>
            <w:shd w:val="clear" w:color="auto" w:fill="auto"/>
          </w:tcPr>
          <w:p w14:paraId="2B3A6353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Тип ВС</w:t>
            </w:r>
          </w:p>
        </w:tc>
        <w:tc>
          <w:tcPr>
            <w:tcW w:w="1418" w:type="dxa"/>
            <w:shd w:val="clear" w:color="auto" w:fill="auto"/>
          </w:tcPr>
          <w:p w14:paraId="7A013D77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Период выполнения</w:t>
            </w:r>
          </w:p>
        </w:tc>
        <w:tc>
          <w:tcPr>
            <w:tcW w:w="1417" w:type="dxa"/>
            <w:shd w:val="clear" w:color="auto" w:fill="auto"/>
          </w:tcPr>
          <w:p w14:paraId="1CA00807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Компоновка ВС</w:t>
            </w:r>
          </w:p>
        </w:tc>
        <w:tc>
          <w:tcPr>
            <w:tcW w:w="1151" w:type="dxa"/>
            <w:shd w:val="clear" w:color="auto" w:fill="auto"/>
          </w:tcPr>
          <w:p w14:paraId="4260A984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Частота полетов</w:t>
            </w:r>
          </w:p>
        </w:tc>
        <w:tc>
          <w:tcPr>
            <w:tcW w:w="1684" w:type="dxa"/>
            <w:shd w:val="clear" w:color="auto" w:fill="auto"/>
          </w:tcPr>
          <w:p w14:paraId="115416E8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Кол-во рейсов</w:t>
            </w:r>
            <w:r w:rsidRPr="00E86526">
              <w:rPr>
                <w:b/>
                <w:i/>
                <w:szCs w:val="28"/>
              </w:rPr>
              <w:br/>
              <w:t>за период</w:t>
            </w:r>
          </w:p>
        </w:tc>
      </w:tr>
      <w:tr w:rsidR="00E86526" w:rsidRPr="00E86526" w14:paraId="3F0C3837" w14:textId="77777777" w:rsidTr="00E86526">
        <w:tc>
          <w:tcPr>
            <w:tcW w:w="914" w:type="dxa"/>
            <w:shd w:val="clear" w:color="auto" w:fill="auto"/>
          </w:tcPr>
          <w:p w14:paraId="1F69AFC1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14:paraId="34885129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14:paraId="6C9E67C3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3FF83D3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C71035A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14:paraId="269A7B66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14:paraId="0F7CBA85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i/>
                <w:szCs w:val="28"/>
              </w:rPr>
            </w:pPr>
          </w:p>
        </w:tc>
      </w:tr>
      <w:tr w:rsidR="00E86526" w:rsidRPr="00E86526" w14:paraId="02ACFF0F" w14:textId="77777777" w:rsidTr="00E86526">
        <w:tc>
          <w:tcPr>
            <w:tcW w:w="914" w:type="dxa"/>
            <w:shd w:val="clear" w:color="auto" w:fill="auto"/>
          </w:tcPr>
          <w:p w14:paraId="52D55CC9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14:paraId="5E557DCF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14:paraId="10C85288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012E732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03C676C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14:paraId="48585042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14:paraId="7F0BCC63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i/>
                <w:szCs w:val="28"/>
              </w:rPr>
            </w:pPr>
          </w:p>
        </w:tc>
      </w:tr>
    </w:tbl>
    <w:p w14:paraId="41C19720" w14:textId="77777777" w:rsidR="00E86526" w:rsidRPr="00E86526" w:rsidRDefault="00E86526" w:rsidP="00E86526">
      <w:pPr>
        <w:pStyle w:val="af9"/>
        <w:tabs>
          <w:tab w:val="left" w:pos="10065"/>
        </w:tabs>
        <w:spacing w:line="276" w:lineRule="auto"/>
        <w:ind w:left="360"/>
        <w:rPr>
          <w:i/>
          <w:szCs w:val="28"/>
        </w:rPr>
      </w:pPr>
    </w:p>
    <w:p w14:paraId="3ACF74B4" w14:textId="77777777" w:rsidR="00E86526" w:rsidRPr="00E86526" w:rsidRDefault="00E86526" w:rsidP="00E86526">
      <w:pPr>
        <w:pStyle w:val="134"/>
        <w:shd w:val="clear" w:color="auto" w:fill="auto"/>
        <w:spacing w:line="276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526">
        <w:rPr>
          <w:rFonts w:ascii="Times New Roman" w:hAnsi="Times New Roman" w:cs="Times New Roman"/>
          <w:sz w:val="28"/>
          <w:szCs w:val="28"/>
        </w:rPr>
        <w:t>В соответствии с Положением просим Вас заключить Дополнительное соглашение о предоставлении скидок к действующему договору на комплексное обслуживание воздушных судов №___ от __________.</w:t>
      </w:r>
    </w:p>
    <w:p w14:paraId="43BCF236" w14:textId="77777777" w:rsidR="00E86526" w:rsidRPr="00E86526" w:rsidRDefault="00E86526" w:rsidP="00E86526">
      <w:pPr>
        <w:pStyle w:val="134"/>
        <w:shd w:val="clear" w:color="auto" w:fill="auto"/>
        <w:spacing w:line="276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526">
        <w:rPr>
          <w:rFonts w:ascii="Times New Roman" w:hAnsi="Times New Roman" w:cs="Times New Roman"/>
          <w:sz w:val="28"/>
          <w:szCs w:val="28"/>
        </w:rPr>
        <w:t>С Положением о предоставлении скидок ознакомлены, все условия понятны, настоящее обращение является подтверждением согласия на выполнение требований данного Положения о скидках.</w:t>
      </w:r>
    </w:p>
    <w:p w14:paraId="42A4CCC5" w14:textId="77777777" w:rsidR="00E86526" w:rsidRPr="00E86526" w:rsidRDefault="00E86526" w:rsidP="00E86526">
      <w:pPr>
        <w:pStyle w:val="af9"/>
        <w:spacing w:line="276" w:lineRule="auto"/>
        <w:ind w:left="360"/>
        <w:rPr>
          <w:szCs w:val="28"/>
        </w:rPr>
      </w:pPr>
    </w:p>
    <w:p w14:paraId="47508286" w14:textId="77777777" w:rsidR="00E86526" w:rsidRPr="00E86526" w:rsidRDefault="00E86526" w:rsidP="00E86526">
      <w:pPr>
        <w:pStyle w:val="af9"/>
        <w:spacing w:line="276" w:lineRule="auto"/>
        <w:ind w:left="360"/>
        <w:rPr>
          <w:szCs w:val="28"/>
        </w:rPr>
      </w:pPr>
    </w:p>
    <w:p w14:paraId="76AC2A2A" w14:textId="77777777" w:rsidR="00E86526" w:rsidRPr="00E86526" w:rsidRDefault="00E86526" w:rsidP="00E86526">
      <w:pPr>
        <w:pStyle w:val="af9"/>
        <w:spacing w:line="276" w:lineRule="auto"/>
        <w:ind w:left="36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5008"/>
      </w:tblGrid>
      <w:tr w:rsidR="00E86526" w:rsidRPr="00E86526" w14:paraId="30B4A3D1" w14:textId="77777777" w:rsidTr="00E86526">
        <w:tc>
          <w:tcPr>
            <w:tcW w:w="5210" w:type="dxa"/>
          </w:tcPr>
          <w:p w14:paraId="45DA8525" w14:textId="77777777" w:rsidR="00E86526" w:rsidRPr="00E86526" w:rsidRDefault="00E86526" w:rsidP="00E86526">
            <w:pPr>
              <w:pStyle w:val="afb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6526">
              <w:rPr>
                <w:rFonts w:ascii="Times New Roman" w:hAnsi="Times New Roman"/>
                <w:bCs/>
                <w:iCs/>
                <w:sz w:val="28"/>
                <w:szCs w:val="28"/>
              </w:rPr>
              <w:t>Генеральный директор</w:t>
            </w:r>
          </w:p>
          <w:p w14:paraId="6B32A7E4" w14:textId="77777777" w:rsidR="00E86526" w:rsidRPr="00E86526" w:rsidRDefault="00E86526" w:rsidP="00E86526">
            <w:pPr>
              <w:pStyle w:val="afb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14:paraId="115FD2A9" w14:textId="77777777" w:rsidR="00E86526" w:rsidRPr="00E86526" w:rsidRDefault="00E86526" w:rsidP="00E86526">
            <w:pPr>
              <w:pStyle w:val="afb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6526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___________________</w:t>
            </w:r>
          </w:p>
          <w:p w14:paraId="2421688D" w14:textId="77777777" w:rsidR="00E86526" w:rsidRPr="00E86526" w:rsidRDefault="00E86526" w:rsidP="00E86526">
            <w:pPr>
              <w:pStyle w:val="afb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6F2A59C1" w14:textId="7286760B" w:rsidR="00E86526" w:rsidRDefault="00E86526" w:rsidP="00E86526">
      <w:pPr>
        <w:spacing w:after="200" w:line="276" w:lineRule="auto"/>
        <w:ind w:firstLine="0"/>
        <w:contextualSpacing w:val="0"/>
        <w:jc w:val="left"/>
        <w:rPr>
          <w:rFonts w:cs="Times New Roman"/>
          <w:sz w:val="28"/>
          <w:szCs w:val="28"/>
        </w:rPr>
      </w:pPr>
    </w:p>
    <w:p w14:paraId="2B6B8938" w14:textId="577C01AF" w:rsidR="00E86526" w:rsidRDefault="00E86526" w:rsidP="00E86526">
      <w:pPr>
        <w:spacing w:after="200" w:line="276" w:lineRule="auto"/>
        <w:ind w:firstLine="0"/>
        <w:contextualSpacing w:val="0"/>
        <w:jc w:val="left"/>
        <w:rPr>
          <w:rFonts w:cs="Times New Roman"/>
          <w:sz w:val="28"/>
          <w:szCs w:val="28"/>
        </w:rPr>
      </w:pPr>
    </w:p>
    <w:p w14:paraId="4B597655" w14:textId="421D79F7" w:rsidR="00E86526" w:rsidRDefault="00E86526" w:rsidP="00E86526">
      <w:pPr>
        <w:spacing w:after="200" w:line="276" w:lineRule="auto"/>
        <w:ind w:firstLine="0"/>
        <w:contextualSpacing w:val="0"/>
        <w:jc w:val="left"/>
        <w:rPr>
          <w:rFonts w:cs="Times New Roman"/>
          <w:sz w:val="28"/>
          <w:szCs w:val="28"/>
        </w:rPr>
      </w:pPr>
    </w:p>
    <w:p w14:paraId="7FDCBF76" w14:textId="52A9FDB0" w:rsidR="00E86526" w:rsidRDefault="00E86526" w:rsidP="00E86526">
      <w:pPr>
        <w:spacing w:after="200" w:line="276" w:lineRule="auto"/>
        <w:ind w:firstLine="0"/>
        <w:contextualSpacing w:val="0"/>
        <w:jc w:val="left"/>
        <w:rPr>
          <w:rFonts w:cs="Times New Roman"/>
          <w:sz w:val="28"/>
          <w:szCs w:val="28"/>
        </w:rPr>
      </w:pPr>
    </w:p>
    <w:p w14:paraId="5E763176" w14:textId="7754649D" w:rsidR="00E86526" w:rsidRDefault="00E86526" w:rsidP="00E86526">
      <w:pPr>
        <w:spacing w:after="200" w:line="276" w:lineRule="auto"/>
        <w:ind w:firstLine="0"/>
        <w:contextualSpacing w:val="0"/>
        <w:jc w:val="left"/>
        <w:rPr>
          <w:rFonts w:cs="Times New Roman"/>
          <w:sz w:val="28"/>
          <w:szCs w:val="28"/>
        </w:rPr>
      </w:pPr>
    </w:p>
    <w:p w14:paraId="7BA4D8B0" w14:textId="59150E1E" w:rsidR="00E86526" w:rsidRDefault="00E86526" w:rsidP="00E86526">
      <w:pPr>
        <w:spacing w:after="200" w:line="276" w:lineRule="auto"/>
        <w:ind w:firstLine="0"/>
        <w:contextualSpacing w:val="0"/>
        <w:jc w:val="left"/>
        <w:rPr>
          <w:rFonts w:cs="Times New Roman"/>
          <w:sz w:val="28"/>
          <w:szCs w:val="28"/>
        </w:rPr>
      </w:pPr>
    </w:p>
    <w:p w14:paraId="17CB8D76" w14:textId="77777777" w:rsidR="005A7B54" w:rsidRDefault="005A7B54" w:rsidP="00E86526">
      <w:pPr>
        <w:spacing w:after="200" w:line="276" w:lineRule="auto"/>
        <w:ind w:firstLine="0"/>
        <w:contextualSpacing w:val="0"/>
        <w:jc w:val="left"/>
        <w:rPr>
          <w:rFonts w:cs="Times New Roman"/>
          <w:sz w:val="28"/>
          <w:szCs w:val="28"/>
        </w:rPr>
      </w:pPr>
    </w:p>
    <w:p w14:paraId="4930CC76" w14:textId="31A27E5F" w:rsidR="00E86526" w:rsidRDefault="00E86526" w:rsidP="00E86526">
      <w:pPr>
        <w:spacing w:after="200" w:line="276" w:lineRule="auto"/>
        <w:ind w:firstLine="0"/>
        <w:contextualSpacing w:val="0"/>
        <w:jc w:val="left"/>
      </w:pPr>
      <w:r>
        <w:rPr>
          <w:rFonts w:cs="Times New Roman"/>
          <w:sz w:val="28"/>
          <w:szCs w:val="28"/>
        </w:rPr>
        <w:lastRenderedPageBreak/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5A7B54">
        <w:rPr>
          <w:rFonts w:cs="Times New Roman"/>
          <w:sz w:val="28"/>
          <w:szCs w:val="28"/>
        </w:rPr>
        <w:tab/>
      </w:r>
      <w:r w:rsidR="005A7B54">
        <w:rPr>
          <w:rFonts w:cs="Times New Roman"/>
          <w:sz w:val="28"/>
          <w:szCs w:val="28"/>
        </w:rPr>
        <w:tab/>
      </w:r>
      <w:r w:rsidR="005A7B54">
        <w:rPr>
          <w:rFonts w:cs="Times New Roman"/>
          <w:sz w:val="28"/>
          <w:szCs w:val="28"/>
        </w:rPr>
        <w:tab/>
      </w:r>
      <w:r w:rsidR="005A7B54">
        <w:rPr>
          <w:rFonts w:cs="Times New Roman"/>
          <w:sz w:val="28"/>
          <w:szCs w:val="28"/>
        </w:rPr>
        <w:tab/>
      </w:r>
      <w:r w:rsidR="005A7B54">
        <w:rPr>
          <w:rFonts w:cs="Times New Roman"/>
          <w:sz w:val="28"/>
          <w:szCs w:val="28"/>
        </w:rPr>
        <w:tab/>
      </w:r>
      <w:r w:rsidR="005A7B54">
        <w:rPr>
          <w:rFonts w:cs="Times New Roman"/>
          <w:sz w:val="28"/>
          <w:szCs w:val="28"/>
        </w:rPr>
        <w:tab/>
      </w:r>
      <w:r w:rsidR="005A7B54">
        <w:rPr>
          <w:rFonts w:cs="Times New Roman"/>
          <w:sz w:val="28"/>
          <w:szCs w:val="28"/>
        </w:rPr>
        <w:tab/>
      </w:r>
      <w:r w:rsidR="005A7B54">
        <w:rPr>
          <w:rFonts w:cs="Times New Roman"/>
          <w:sz w:val="28"/>
          <w:szCs w:val="28"/>
        </w:rPr>
        <w:tab/>
      </w:r>
      <w:r w:rsidR="005A7B54">
        <w:rPr>
          <w:rFonts w:cs="Times New Roman"/>
          <w:sz w:val="28"/>
          <w:szCs w:val="28"/>
        </w:rPr>
        <w:tab/>
      </w:r>
      <w:r w:rsidR="005A7B54">
        <w:rPr>
          <w:rFonts w:cs="Times New Roman"/>
          <w:sz w:val="28"/>
          <w:szCs w:val="28"/>
        </w:rPr>
        <w:tab/>
      </w:r>
      <w:r w:rsidRPr="00E86526">
        <w:t>ПРИЛОЖЕНИЕ 4</w:t>
      </w:r>
    </w:p>
    <w:p w14:paraId="621FC180" w14:textId="77777777" w:rsidR="00E86526" w:rsidRDefault="00E86526" w:rsidP="00E86526">
      <w:pPr>
        <w:jc w:val="center"/>
        <w:rPr>
          <w:rFonts w:cs="Times New Roman"/>
          <w:sz w:val="28"/>
          <w:szCs w:val="28"/>
        </w:rPr>
      </w:pPr>
      <w:r w:rsidRPr="00E86526">
        <w:rPr>
          <w:rFonts w:cs="Times New Roman"/>
          <w:sz w:val="28"/>
          <w:szCs w:val="28"/>
        </w:rPr>
        <w:t>ТИПОВОЕ ДОПОЛНИТЕЛЬНОЕ СОГЛАШЕНИЕ</w:t>
      </w:r>
    </w:p>
    <w:p w14:paraId="318391F6" w14:textId="727DE0A3" w:rsidR="00E86526" w:rsidRPr="00E86526" w:rsidRDefault="00E86526" w:rsidP="00E86526">
      <w:pPr>
        <w:jc w:val="center"/>
        <w:rPr>
          <w:rFonts w:cs="Times New Roman"/>
          <w:sz w:val="28"/>
          <w:szCs w:val="28"/>
        </w:rPr>
      </w:pPr>
      <w:r w:rsidRPr="00E86526">
        <w:rPr>
          <w:rFonts w:cs="Times New Roman"/>
          <w:sz w:val="28"/>
          <w:szCs w:val="28"/>
        </w:rPr>
        <w:t xml:space="preserve"> О ПРЕДОСТАВЛЕНИИ СКИДОК</w:t>
      </w:r>
    </w:p>
    <w:p w14:paraId="1F836602" w14:textId="77777777" w:rsidR="00E86526" w:rsidRPr="00E86526" w:rsidRDefault="00E86526" w:rsidP="00E86526">
      <w:pPr>
        <w:jc w:val="center"/>
        <w:rPr>
          <w:rFonts w:eastAsia="Calibri" w:cs="Times New Roman"/>
          <w:sz w:val="28"/>
          <w:szCs w:val="28"/>
        </w:rPr>
      </w:pPr>
      <w:r w:rsidRPr="00E86526">
        <w:rPr>
          <w:rFonts w:eastAsia="Calibri" w:cs="Times New Roman"/>
          <w:sz w:val="28"/>
          <w:szCs w:val="28"/>
        </w:rPr>
        <w:t>к Договору на комплексное обслуживание воздушных судов в аэропорту Туношна</w:t>
      </w:r>
    </w:p>
    <w:p w14:paraId="0EED13D3" w14:textId="77777777" w:rsidR="00E86526" w:rsidRPr="00E86526" w:rsidRDefault="00E86526" w:rsidP="00E86526">
      <w:pPr>
        <w:jc w:val="center"/>
        <w:rPr>
          <w:rFonts w:eastAsia="Calibri" w:cs="Times New Roman"/>
          <w:sz w:val="28"/>
          <w:szCs w:val="28"/>
        </w:rPr>
      </w:pPr>
      <w:r w:rsidRPr="00E86526">
        <w:rPr>
          <w:rFonts w:eastAsia="Calibri" w:cs="Times New Roman"/>
          <w:sz w:val="28"/>
          <w:szCs w:val="28"/>
        </w:rPr>
        <w:t>№ ___ от __.__._____.</w:t>
      </w:r>
    </w:p>
    <w:p w14:paraId="381E48DD" w14:textId="77777777" w:rsidR="00E86526" w:rsidRPr="00E86526" w:rsidRDefault="00E86526" w:rsidP="00E86526">
      <w:pPr>
        <w:rPr>
          <w:rFonts w:cs="Times New Roman"/>
          <w:sz w:val="28"/>
          <w:szCs w:val="28"/>
        </w:rPr>
      </w:pPr>
    </w:p>
    <w:p w14:paraId="7CDE1D80" w14:textId="705A580B" w:rsidR="00E86526" w:rsidRPr="00E86526" w:rsidRDefault="00E86526" w:rsidP="00E86526">
      <w:pPr>
        <w:rPr>
          <w:rFonts w:cs="Times New Roman"/>
          <w:sz w:val="28"/>
          <w:szCs w:val="28"/>
        </w:rPr>
      </w:pPr>
      <w:r w:rsidRPr="00E86526">
        <w:rPr>
          <w:rFonts w:cs="Times New Roman"/>
          <w:sz w:val="28"/>
          <w:szCs w:val="28"/>
        </w:rPr>
        <w:t xml:space="preserve">    </w:t>
      </w:r>
      <w:r w:rsidRPr="00E86526">
        <w:rPr>
          <w:rFonts w:cs="Times New Roman"/>
          <w:sz w:val="28"/>
          <w:szCs w:val="28"/>
        </w:rPr>
        <w:tab/>
      </w:r>
      <w:r w:rsidRPr="00E86526">
        <w:rPr>
          <w:rFonts w:cs="Times New Roman"/>
          <w:sz w:val="28"/>
          <w:szCs w:val="28"/>
        </w:rPr>
        <w:tab/>
      </w:r>
      <w:r w:rsidRPr="00E86526">
        <w:rPr>
          <w:rFonts w:cs="Times New Roman"/>
          <w:sz w:val="28"/>
          <w:szCs w:val="28"/>
        </w:rPr>
        <w:tab/>
      </w:r>
      <w:r w:rsidRPr="00E86526">
        <w:rPr>
          <w:rFonts w:cs="Times New Roman"/>
          <w:sz w:val="28"/>
          <w:szCs w:val="28"/>
        </w:rPr>
        <w:tab/>
      </w:r>
      <w:r w:rsidRPr="00E86526">
        <w:rPr>
          <w:rFonts w:cs="Times New Roman"/>
          <w:sz w:val="28"/>
          <w:szCs w:val="28"/>
        </w:rPr>
        <w:tab/>
      </w:r>
      <w:r w:rsidRPr="00E8652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86526">
        <w:rPr>
          <w:rFonts w:cs="Times New Roman"/>
          <w:sz w:val="28"/>
          <w:szCs w:val="28"/>
        </w:rPr>
        <w:tab/>
        <w:t xml:space="preserve">           «___»_______ 20____г</w:t>
      </w:r>
      <w:r>
        <w:rPr>
          <w:rFonts w:cs="Times New Roman"/>
          <w:sz w:val="28"/>
          <w:szCs w:val="28"/>
        </w:rPr>
        <w:t>.</w:t>
      </w:r>
    </w:p>
    <w:p w14:paraId="701EA1D2" w14:textId="77777777" w:rsidR="00E86526" w:rsidRPr="00E86526" w:rsidRDefault="00E86526" w:rsidP="00E86526">
      <w:pPr>
        <w:rPr>
          <w:rFonts w:cs="Times New Roman"/>
          <w:sz w:val="28"/>
          <w:szCs w:val="28"/>
        </w:rPr>
      </w:pPr>
    </w:p>
    <w:p w14:paraId="6232EBE6" w14:textId="77777777" w:rsidR="00E86526" w:rsidRPr="00E86526" w:rsidRDefault="00E86526" w:rsidP="00E86526">
      <w:pPr>
        <w:spacing w:line="276" w:lineRule="auto"/>
        <w:ind w:firstLine="708"/>
        <w:rPr>
          <w:rFonts w:eastAsia="Calibri" w:cs="Times New Roman"/>
          <w:sz w:val="28"/>
          <w:szCs w:val="28"/>
        </w:rPr>
      </w:pPr>
      <w:r w:rsidRPr="00E86526">
        <w:rPr>
          <w:rFonts w:eastAsia="Calibri" w:cs="Times New Roman"/>
          <w:b/>
          <w:sz w:val="28"/>
          <w:szCs w:val="28"/>
        </w:rPr>
        <w:t xml:space="preserve">АО «Аэропорт Туношна», </w:t>
      </w:r>
      <w:r w:rsidRPr="00E86526">
        <w:rPr>
          <w:rFonts w:eastAsia="Calibri" w:cs="Times New Roman"/>
          <w:sz w:val="28"/>
          <w:szCs w:val="28"/>
        </w:rPr>
        <w:t xml:space="preserve">в дальнейшем именуемое «АЭРОПОРТ», в лице Генерального директора Садилова Евгения Александровича, действующего на основании Устава, с одной стороны, и </w:t>
      </w:r>
      <w:r w:rsidRPr="00E86526">
        <w:rPr>
          <w:rFonts w:cs="Times New Roman"/>
          <w:sz w:val="28"/>
          <w:szCs w:val="28"/>
        </w:rPr>
        <w:t>____________________________, именуемое в дальнейшем «ПОТРЕБИТЕЛЬ» (по тексту договора Потребитель), в лице ________________________________, действующего на основании _______________ , с другой стороны, заключили настоящее Дополнительное соглашение о нижеследующем:</w:t>
      </w:r>
    </w:p>
    <w:p w14:paraId="5690C513" w14:textId="77777777" w:rsidR="00E86526" w:rsidRPr="00E86526" w:rsidRDefault="00E86526" w:rsidP="00E86526">
      <w:pPr>
        <w:spacing w:line="276" w:lineRule="auto"/>
        <w:ind w:hanging="425"/>
        <w:rPr>
          <w:rFonts w:cs="Times New Roman"/>
          <w:sz w:val="28"/>
          <w:szCs w:val="28"/>
        </w:rPr>
      </w:pPr>
    </w:p>
    <w:p w14:paraId="0AE540AC" w14:textId="77777777" w:rsidR="00E86526" w:rsidRPr="00E86526" w:rsidRDefault="00E86526" w:rsidP="00E8652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cs="Times New Roman"/>
          <w:sz w:val="28"/>
          <w:szCs w:val="28"/>
        </w:rPr>
      </w:pPr>
      <w:r w:rsidRPr="00E86526">
        <w:rPr>
          <w:rFonts w:cs="Times New Roman"/>
          <w:sz w:val="28"/>
          <w:szCs w:val="28"/>
        </w:rPr>
        <w:t xml:space="preserve">При выполнении Потребителем регулярных рейсов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32"/>
        <w:gridCol w:w="1423"/>
        <w:gridCol w:w="1645"/>
        <w:gridCol w:w="1171"/>
        <w:gridCol w:w="1324"/>
        <w:gridCol w:w="1235"/>
        <w:gridCol w:w="2281"/>
      </w:tblGrid>
      <w:tr w:rsidR="00E86526" w:rsidRPr="00E86526" w14:paraId="760128F2" w14:textId="77777777" w:rsidTr="0012541F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25FF" w14:textId="77777777" w:rsidR="00E86526" w:rsidRPr="00E86526" w:rsidRDefault="00E86526" w:rsidP="00E86526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bookmarkStart w:id="65" w:name="_Hlk29997895"/>
            <w:proofErr w:type="spellStart"/>
            <w:r w:rsidRPr="00E86526">
              <w:rPr>
                <w:rFonts w:cs="Times New Roman"/>
                <w:sz w:val="22"/>
                <w:lang w:val="en-US"/>
              </w:rPr>
              <w:t>Номер</w:t>
            </w:r>
            <w:proofErr w:type="spellEnd"/>
            <w:r w:rsidRPr="00E86526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E86526">
              <w:rPr>
                <w:rFonts w:cs="Times New Roman"/>
                <w:sz w:val="22"/>
                <w:lang w:val="en-US"/>
              </w:rPr>
              <w:t>рейса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90AF" w14:textId="77777777" w:rsidR="00E86526" w:rsidRPr="00E86526" w:rsidRDefault="00E86526" w:rsidP="00E86526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E86526">
              <w:rPr>
                <w:rFonts w:cs="Times New Roman"/>
                <w:sz w:val="22"/>
                <w:lang w:val="en-US"/>
              </w:rPr>
              <w:t>Частота</w:t>
            </w:r>
            <w:proofErr w:type="spellEnd"/>
            <w:r w:rsidRPr="00E86526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E86526">
              <w:rPr>
                <w:rFonts w:cs="Times New Roman"/>
                <w:sz w:val="22"/>
                <w:lang w:val="en-US"/>
              </w:rPr>
              <w:t>движения</w:t>
            </w:r>
            <w:proofErr w:type="spellEnd"/>
            <w:r w:rsidRPr="00E86526">
              <w:rPr>
                <w:rFonts w:cs="Times New Roman"/>
                <w:sz w:val="22"/>
                <w:lang w:val="en-US"/>
              </w:rPr>
              <w:t xml:space="preserve"> </w:t>
            </w:r>
            <w:r w:rsidRPr="00E86526">
              <w:rPr>
                <w:rFonts w:cs="Times New Roman"/>
                <w:sz w:val="22"/>
              </w:rPr>
              <w:t xml:space="preserve">в </w:t>
            </w:r>
            <w:proofErr w:type="spellStart"/>
            <w:r w:rsidRPr="00E86526">
              <w:rPr>
                <w:rFonts w:cs="Times New Roman"/>
                <w:sz w:val="22"/>
                <w:lang w:val="en-US"/>
              </w:rPr>
              <w:t>недел</w:t>
            </w:r>
            <w:proofErr w:type="spellEnd"/>
            <w:r w:rsidRPr="00E86526">
              <w:rPr>
                <w:rFonts w:cs="Times New Roman"/>
                <w:sz w:val="22"/>
              </w:rPr>
              <w:t>ю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7CBE" w14:textId="77777777" w:rsidR="00E86526" w:rsidRPr="00E86526" w:rsidRDefault="00E86526" w:rsidP="00E86526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spellStart"/>
            <w:r w:rsidRPr="00E86526">
              <w:rPr>
                <w:rFonts w:cs="Times New Roman"/>
                <w:sz w:val="22"/>
                <w:lang w:val="en-US"/>
              </w:rPr>
              <w:t>Маршрут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3F77" w14:textId="77777777" w:rsidR="00E86526" w:rsidRPr="00E86526" w:rsidRDefault="00E86526" w:rsidP="00E86526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spellStart"/>
            <w:r w:rsidRPr="00E86526">
              <w:rPr>
                <w:rFonts w:cs="Times New Roman"/>
                <w:sz w:val="22"/>
                <w:lang w:val="en-US"/>
              </w:rPr>
              <w:t>Тип</w:t>
            </w:r>
            <w:proofErr w:type="spellEnd"/>
            <w:r w:rsidRPr="00E86526">
              <w:rPr>
                <w:rFonts w:cs="Times New Roman"/>
                <w:sz w:val="22"/>
                <w:lang w:val="en-US"/>
              </w:rPr>
              <w:t xml:space="preserve"> ВС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AC26" w14:textId="77777777" w:rsidR="00E86526" w:rsidRPr="00E86526" w:rsidRDefault="00E86526" w:rsidP="00E86526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E86526">
              <w:rPr>
                <w:rFonts w:cs="Times New Roman"/>
                <w:sz w:val="22"/>
                <w:lang w:val="en-US"/>
              </w:rPr>
              <w:t>МВМ ВС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F835" w14:textId="77777777" w:rsidR="00E86526" w:rsidRPr="00E86526" w:rsidRDefault="00E86526" w:rsidP="00E86526">
            <w:pPr>
              <w:spacing w:line="276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spellStart"/>
            <w:r w:rsidRPr="00E86526">
              <w:rPr>
                <w:rFonts w:cs="Times New Roman"/>
                <w:sz w:val="22"/>
                <w:lang w:val="en-US"/>
              </w:rPr>
              <w:t>Кол-во</w:t>
            </w:r>
            <w:proofErr w:type="spellEnd"/>
            <w:r w:rsidRPr="00E86526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E86526">
              <w:rPr>
                <w:rFonts w:cs="Times New Roman"/>
                <w:sz w:val="22"/>
                <w:lang w:val="en-US"/>
              </w:rPr>
              <w:t>рейсов</w:t>
            </w:r>
            <w:proofErr w:type="spellEnd"/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F141" w14:textId="77777777" w:rsidR="00E86526" w:rsidRPr="00E86526" w:rsidRDefault="00E86526" w:rsidP="00E86526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E86526">
              <w:rPr>
                <w:rFonts w:cs="Times New Roman"/>
                <w:sz w:val="22"/>
              </w:rPr>
              <w:t>Размер скидки/понижающего коэффициента</w:t>
            </w:r>
          </w:p>
        </w:tc>
      </w:tr>
      <w:tr w:rsidR="00E86526" w:rsidRPr="00E86526" w14:paraId="4FC2DA53" w14:textId="77777777" w:rsidTr="0012541F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C021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8157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A7CB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F1A3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BA5B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FB1E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815F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E86526" w:rsidRPr="00E86526" w14:paraId="4230A702" w14:textId="77777777" w:rsidTr="0012541F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8091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E90E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A8A3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3F66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D8CA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81B7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3C7F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bookmarkEnd w:id="65"/>
    <w:p w14:paraId="5F83CD85" w14:textId="0698B1CF" w:rsidR="00E86526" w:rsidRPr="00E86526" w:rsidRDefault="00E86526" w:rsidP="0012541F">
      <w:pPr>
        <w:spacing w:line="276" w:lineRule="auto"/>
        <w:ind w:firstLine="0"/>
        <w:jc w:val="left"/>
        <w:rPr>
          <w:rFonts w:cs="Times New Roman"/>
          <w:sz w:val="28"/>
          <w:szCs w:val="28"/>
        </w:rPr>
      </w:pPr>
      <w:r w:rsidRPr="00E86526">
        <w:rPr>
          <w:rFonts w:cs="Times New Roman"/>
          <w:sz w:val="28"/>
          <w:szCs w:val="28"/>
        </w:rPr>
        <w:t>в период с  “</w:t>
      </w:r>
      <w:r>
        <w:rPr>
          <w:rFonts w:cs="Times New Roman"/>
          <w:sz w:val="28"/>
          <w:szCs w:val="28"/>
        </w:rPr>
        <w:t>__</w:t>
      </w:r>
      <w:r w:rsidRPr="00E86526">
        <w:rPr>
          <w:rFonts w:cs="Times New Roman"/>
          <w:sz w:val="28"/>
          <w:szCs w:val="28"/>
        </w:rPr>
        <w:t>”_______  20___г.</w:t>
      </w:r>
      <w:r>
        <w:rPr>
          <w:rFonts w:cs="Times New Roman"/>
          <w:sz w:val="28"/>
          <w:szCs w:val="28"/>
        </w:rPr>
        <w:t xml:space="preserve"> </w:t>
      </w:r>
      <w:r w:rsidRPr="00E86526">
        <w:rPr>
          <w:rFonts w:cs="Times New Roman"/>
          <w:sz w:val="28"/>
          <w:szCs w:val="28"/>
        </w:rPr>
        <w:t>по</w:t>
      </w:r>
      <w:r w:rsidR="0012541F">
        <w:rPr>
          <w:rFonts w:cs="Times New Roman"/>
          <w:sz w:val="28"/>
          <w:szCs w:val="28"/>
        </w:rPr>
        <w:t xml:space="preserve"> </w:t>
      </w:r>
      <w:r w:rsidRPr="00E86526">
        <w:rPr>
          <w:rFonts w:cs="Times New Roman"/>
          <w:sz w:val="28"/>
          <w:szCs w:val="28"/>
        </w:rPr>
        <w:t>“</w:t>
      </w:r>
      <w:r w:rsidR="0012541F">
        <w:rPr>
          <w:rFonts w:cs="Times New Roman"/>
          <w:sz w:val="28"/>
          <w:szCs w:val="28"/>
        </w:rPr>
        <w:t>___</w:t>
      </w:r>
      <w:r w:rsidRPr="00E86526">
        <w:rPr>
          <w:rFonts w:cs="Times New Roman"/>
          <w:sz w:val="28"/>
          <w:szCs w:val="28"/>
        </w:rPr>
        <w:t>”______ 20___г.</w:t>
      </w:r>
    </w:p>
    <w:p w14:paraId="5E704054" w14:textId="77777777" w:rsidR="00E86526" w:rsidRPr="00E86526" w:rsidRDefault="00E86526" w:rsidP="0012541F">
      <w:pPr>
        <w:spacing w:line="276" w:lineRule="auto"/>
        <w:ind w:firstLine="0"/>
        <w:rPr>
          <w:rFonts w:cs="Times New Roman"/>
          <w:sz w:val="28"/>
          <w:szCs w:val="28"/>
        </w:rPr>
      </w:pPr>
      <w:r w:rsidRPr="00E86526">
        <w:rPr>
          <w:rFonts w:cs="Times New Roman"/>
          <w:sz w:val="28"/>
          <w:szCs w:val="28"/>
        </w:rPr>
        <w:t>Аэропорт, при расчетах за аэропортовое и наземное обслуживание указанного рейса, в соответствии с действующей редакцией «О предоставлении скидок авиакомпаниям при обслуживании воздушных судов, выполняющих пассажирские рейсы в АО «Аэропорт Туношна» от __________________ года (далее по тексту Положение), предоставляет скидки в соответствии с пунктом _______ указанного Положения и в порядке, предусмотренном указанным Положением.</w:t>
      </w:r>
    </w:p>
    <w:p w14:paraId="1360CEA1" w14:textId="77777777" w:rsidR="00E86526" w:rsidRPr="00E86526" w:rsidRDefault="00E86526" w:rsidP="00E86526">
      <w:pPr>
        <w:pStyle w:val="Style15"/>
        <w:widowControl/>
        <w:numPr>
          <w:ilvl w:val="0"/>
          <w:numId w:val="22"/>
        </w:numPr>
        <w:spacing w:line="276" w:lineRule="auto"/>
        <w:ind w:left="0" w:firstLine="0"/>
        <w:rPr>
          <w:sz w:val="28"/>
          <w:szCs w:val="28"/>
        </w:rPr>
      </w:pPr>
      <w:r w:rsidRPr="00E86526">
        <w:rPr>
          <w:sz w:val="28"/>
          <w:szCs w:val="28"/>
        </w:rPr>
        <w:t>Потребитель, подписывая данное Дополнительное соглашение, подтверждает, что он ознакомлен с условиями действующей редакции Положения и принимает условия выполнения требований для получения скидок согласно данному Положению.</w:t>
      </w:r>
    </w:p>
    <w:p w14:paraId="03E3B07D" w14:textId="77777777" w:rsidR="00E86526" w:rsidRPr="00E86526" w:rsidRDefault="00E86526" w:rsidP="00E86526">
      <w:pPr>
        <w:pStyle w:val="Style15"/>
        <w:widowControl/>
        <w:numPr>
          <w:ilvl w:val="0"/>
          <w:numId w:val="22"/>
        </w:numPr>
        <w:spacing w:line="276" w:lineRule="auto"/>
        <w:ind w:left="0" w:firstLine="0"/>
        <w:rPr>
          <w:sz w:val="28"/>
          <w:szCs w:val="28"/>
        </w:rPr>
      </w:pPr>
      <w:r w:rsidRPr="00E86526">
        <w:rPr>
          <w:sz w:val="28"/>
          <w:szCs w:val="28"/>
        </w:rPr>
        <w:t>Аэропорт имеет право в одностороннем порядке расторгнуть настоящее Дополнительное соглашение в любой момент по основаниям, предусмотренным Положением о скидках.</w:t>
      </w:r>
    </w:p>
    <w:p w14:paraId="50F64F26" w14:textId="77777777" w:rsidR="00E86526" w:rsidRPr="00E86526" w:rsidRDefault="00E86526" w:rsidP="00E86526">
      <w:pPr>
        <w:pStyle w:val="Style15"/>
        <w:widowControl/>
        <w:numPr>
          <w:ilvl w:val="0"/>
          <w:numId w:val="22"/>
        </w:numPr>
        <w:spacing w:line="276" w:lineRule="auto"/>
        <w:ind w:left="0" w:firstLine="0"/>
        <w:rPr>
          <w:sz w:val="28"/>
          <w:szCs w:val="28"/>
        </w:rPr>
      </w:pPr>
      <w:r w:rsidRPr="00E86526">
        <w:rPr>
          <w:sz w:val="28"/>
          <w:szCs w:val="28"/>
        </w:rPr>
        <w:t xml:space="preserve">При внесении изменений в Положение о скидках, приостановлении и/или прекращении его действия Уведомление о расторжении настоящего Дополнительного соглашения направляется Потребителю в срок не менее чем за 10 </w:t>
      </w:r>
      <w:r w:rsidRPr="00E86526">
        <w:rPr>
          <w:sz w:val="28"/>
          <w:szCs w:val="28"/>
        </w:rPr>
        <w:lastRenderedPageBreak/>
        <w:t>дней до предполагаемого срока введения в действие изменений или приостановления и/или прекращения действия Положения.</w:t>
      </w:r>
    </w:p>
    <w:p w14:paraId="1447574C" w14:textId="4E424A88" w:rsidR="00E86526" w:rsidRPr="00E86526" w:rsidRDefault="00E86526" w:rsidP="00E86526">
      <w:pPr>
        <w:pStyle w:val="Style15"/>
        <w:widowControl/>
        <w:numPr>
          <w:ilvl w:val="0"/>
          <w:numId w:val="22"/>
        </w:numPr>
        <w:spacing w:line="276" w:lineRule="auto"/>
        <w:ind w:left="0" w:firstLine="0"/>
        <w:rPr>
          <w:sz w:val="28"/>
          <w:szCs w:val="28"/>
        </w:rPr>
      </w:pPr>
      <w:r w:rsidRPr="00E86526">
        <w:rPr>
          <w:sz w:val="28"/>
          <w:szCs w:val="28"/>
        </w:rPr>
        <w:t xml:space="preserve">При нарушении Потребителем условий Положения о скидках, соответствующее Уведомление (об отказе в </w:t>
      </w:r>
      <w:r w:rsidR="0012541F">
        <w:rPr>
          <w:sz w:val="28"/>
          <w:szCs w:val="28"/>
        </w:rPr>
        <w:t>применении</w:t>
      </w:r>
      <w:r w:rsidRPr="00E86526">
        <w:rPr>
          <w:sz w:val="28"/>
          <w:szCs w:val="28"/>
        </w:rPr>
        <w:t xml:space="preserve"> скидок, о расторжении Дополнительного соглашения и др.) направляется Потребителю в течение пяти рабочих дней с даты принятия решения Аэропортом.</w:t>
      </w:r>
    </w:p>
    <w:p w14:paraId="0FECC711" w14:textId="77777777" w:rsidR="00E86526" w:rsidRPr="00E86526" w:rsidRDefault="00E86526" w:rsidP="00E86526">
      <w:pPr>
        <w:pStyle w:val="Style15"/>
        <w:widowControl/>
        <w:numPr>
          <w:ilvl w:val="0"/>
          <w:numId w:val="22"/>
        </w:numPr>
        <w:spacing w:line="276" w:lineRule="auto"/>
        <w:ind w:left="0" w:firstLine="0"/>
        <w:rPr>
          <w:sz w:val="28"/>
          <w:szCs w:val="28"/>
        </w:rPr>
      </w:pPr>
      <w:r w:rsidRPr="00E86526">
        <w:rPr>
          <w:sz w:val="28"/>
          <w:szCs w:val="28"/>
        </w:rPr>
        <w:t>Уведомление о расторжении Дополнительного соглашения является для Потребителя надлежащим и достаточным основанием для расторжения данного Дополнительного соглашения, и окончания предоставления скидок; каких-либо дополнительных согласований и/или подписания иных документов со стороны Потребителя не требуется.</w:t>
      </w:r>
    </w:p>
    <w:tbl>
      <w:tblPr>
        <w:tblW w:w="15462" w:type="dxa"/>
        <w:tblLook w:val="0000" w:firstRow="0" w:lastRow="0" w:firstColumn="0" w:lastColumn="0" w:noHBand="0" w:noVBand="0"/>
      </w:tblPr>
      <w:tblGrid>
        <w:gridCol w:w="4314"/>
        <w:gridCol w:w="5574"/>
        <w:gridCol w:w="5574"/>
      </w:tblGrid>
      <w:tr w:rsidR="00E86526" w:rsidRPr="00E86526" w14:paraId="4642B3AC" w14:textId="77777777" w:rsidTr="00E86526">
        <w:trPr>
          <w:trHeight w:val="1800"/>
        </w:trPr>
        <w:tc>
          <w:tcPr>
            <w:tcW w:w="4314" w:type="dxa"/>
          </w:tcPr>
          <w:p w14:paraId="099DA375" w14:textId="77777777" w:rsidR="00E86526" w:rsidRPr="00E86526" w:rsidRDefault="00E86526" w:rsidP="00E86526">
            <w:pPr>
              <w:spacing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F946F88" w14:textId="77777777" w:rsidR="00E86526" w:rsidRPr="00E86526" w:rsidRDefault="00E86526" w:rsidP="0012541F">
            <w:pPr>
              <w:spacing w:line="276" w:lineRule="auto"/>
              <w:ind w:firstLine="0"/>
              <w:rPr>
                <w:rFonts w:eastAsia="Calibri" w:cs="Times New Roman"/>
                <w:b/>
                <w:sz w:val="28"/>
                <w:szCs w:val="28"/>
              </w:rPr>
            </w:pPr>
            <w:r w:rsidRPr="00E86526">
              <w:rPr>
                <w:rFonts w:eastAsia="Calibri" w:cs="Times New Roman"/>
                <w:b/>
                <w:sz w:val="28"/>
                <w:szCs w:val="28"/>
              </w:rPr>
              <w:t>Потребитель</w:t>
            </w:r>
          </w:p>
          <w:p w14:paraId="7C879ECD" w14:textId="77777777" w:rsidR="00E86526" w:rsidRPr="00E86526" w:rsidRDefault="00E86526" w:rsidP="0012541F">
            <w:pPr>
              <w:spacing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E86526">
              <w:rPr>
                <w:rFonts w:eastAsia="Calibri" w:cs="Times New Roman"/>
                <w:sz w:val="28"/>
                <w:szCs w:val="28"/>
              </w:rPr>
              <w:t>Генеральный директор</w:t>
            </w:r>
          </w:p>
          <w:p w14:paraId="79E41BF9" w14:textId="77777777" w:rsidR="00E86526" w:rsidRPr="00E86526" w:rsidRDefault="00E86526" w:rsidP="00E865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14:paraId="3F122940" w14:textId="77777777" w:rsidR="00E86526" w:rsidRPr="00E86526" w:rsidRDefault="00E86526" w:rsidP="00E86526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  <w:p w14:paraId="36C55797" w14:textId="77777777" w:rsidR="00E86526" w:rsidRPr="00E86526" w:rsidRDefault="00E86526" w:rsidP="0012541F">
            <w:pPr>
              <w:spacing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E86526">
              <w:rPr>
                <w:rFonts w:eastAsia="Calibri" w:cs="Times New Roman"/>
                <w:sz w:val="28"/>
                <w:szCs w:val="28"/>
              </w:rPr>
              <w:t>___________________</w:t>
            </w:r>
          </w:p>
          <w:p w14:paraId="4BBDFF71" w14:textId="77777777" w:rsidR="00E86526" w:rsidRPr="00E86526" w:rsidRDefault="00E86526" w:rsidP="00E86526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574" w:type="dxa"/>
          </w:tcPr>
          <w:p w14:paraId="52FD65BF" w14:textId="77777777" w:rsidR="00E86526" w:rsidRPr="00E86526" w:rsidRDefault="00E86526" w:rsidP="00E86526">
            <w:pPr>
              <w:spacing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E35261A" w14:textId="77777777" w:rsidR="00E86526" w:rsidRPr="00E86526" w:rsidRDefault="00E86526" w:rsidP="00E86526">
            <w:pPr>
              <w:spacing w:line="276" w:lineRule="auto"/>
              <w:ind w:firstLine="222"/>
              <w:rPr>
                <w:rFonts w:eastAsia="Calibri" w:cs="Times New Roman"/>
                <w:b/>
                <w:sz w:val="28"/>
                <w:szCs w:val="28"/>
              </w:rPr>
            </w:pPr>
            <w:r w:rsidRPr="00E86526">
              <w:rPr>
                <w:rFonts w:eastAsia="Calibri" w:cs="Times New Roman"/>
                <w:b/>
                <w:sz w:val="28"/>
                <w:szCs w:val="28"/>
              </w:rPr>
              <w:t xml:space="preserve">         Аэропорт</w:t>
            </w:r>
          </w:p>
          <w:p w14:paraId="3803ABDB" w14:textId="77777777" w:rsidR="00E86526" w:rsidRPr="00E86526" w:rsidRDefault="00E86526" w:rsidP="00E86526">
            <w:pPr>
              <w:spacing w:line="276" w:lineRule="auto"/>
              <w:ind w:firstLine="222"/>
              <w:rPr>
                <w:rFonts w:eastAsia="Calibri" w:cs="Times New Roman"/>
                <w:sz w:val="28"/>
                <w:szCs w:val="28"/>
              </w:rPr>
            </w:pPr>
            <w:r w:rsidRPr="00E86526">
              <w:rPr>
                <w:rFonts w:eastAsia="Calibri" w:cs="Times New Roman"/>
                <w:sz w:val="28"/>
                <w:szCs w:val="28"/>
              </w:rPr>
              <w:t xml:space="preserve">         Генеральный директор</w:t>
            </w:r>
          </w:p>
          <w:p w14:paraId="7FE4C66C" w14:textId="77777777" w:rsidR="00E86526" w:rsidRPr="00E86526" w:rsidRDefault="00E86526" w:rsidP="00E86526">
            <w:pPr>
              <w:spacing w:line="276" w:lineRule="auto"/>
              <w:ind w:firstLine="222"/>
              <w:rPr>
                <w:rFonts w:eastAsia="Calibri" w:cs="Times New Roman"/>
                <w:sz w:val="28"/>
                <w:szCs w:val="28"/>
              </w:rPr>
            </w:pPr>
          </w:p>
          <w:p w14:paraId="069D2396" w14:textId="77777777" w:rsidR="00E86526" w:rsidRPr="00E86526" w:rsidRDefault="00E86526" w:rsidP="00E86526">
            <w:pPr>
              <w:spacing w:line="276" w:lineRule="auto"/>
              <w:ind w:firstLine="222"/>
              <w:rPr>
                <w:rFonts w:eastAsia="Calibri" w:cs="Times New Roman"/>
                <w:sz w:val="28"/>
                <w:szCs w:val="28"/>
              </w:rPr>
            </w:pPr>
          </w:p>
          <w:p w14:paraId="556AD8D4" w14:textId="77777777" w:rsidR="00E86526" w:rsidRPr="00E86526" w:rsidRDefault="00E86526" w:rsidP="00E86526">
            <w:pPr>
              <w:spacing w:line="276" w:lineRule="auto"/>
              <w:ind w:firstLine="222"/>
              <w:rPr>
                <w:rFonts w:eastAsia="Calibri" w:cs="Times New Roman"/>
                <w:sz w:val="28"/>
                <w:szCs w:val="28"/>
              </w:rPr>
            </w:pPr>
            <w:r w:rsidRPr="00E86526">
              <w:rPr>
                <w:rFonts w:eastAsia="Calibri" w:cs="Times New Roman"/>
                <w:sz w:val="28"/>
                <w:szCs w:val="28"/>
              </w:rPr>
              <w:t xml:space="preserve">         ______________________</w:t>
            </w:r>
          </w:p>
          <w:p w14:paraId="7F0D24B6" w14:textId="77777777" w:rsidR="00E86526" w:rsidRPr="00E86526" w:rsidRDefault="00E86526" w:rsidP="00E86526">
            <w:pPr>
              <w:tabs>
                <w:tab w:val="left" w:pos="510"/>
              </w:tabs>
              <w:spacing w:line="276" w:lineRule="auto"/>
              <w:ind w:firstLine="222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574" w:type="dxa"/>
          </w:tcPr>
          <w:p w14:paraId="3646694E" w14:textId="77777777" w:rsidR="00E86526" w:rsidRPr="00E86526" w:rsidRDefault="00E86526" w:rsidP="00E86526">
            <w:pPr>
              <w:spacing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</w:tbl>
    <w:p w14:paraId="2ED74B60" w14:textId="77777777" w:rsidR="00E86526" w:rsidRPr="00E86526" w:rsidRDefault="00E86526" w:rsidP="00E86526">
      <w:pPr>
        <w:spacing w:after="200" w:line="276" w:lineRule="auto"/>
        <w:ind w:firstLine="0"/>
        <w:contextualSpacing w:val="0"/>
        <w:jc w:val="left"/>
      </w:pPr>
    </w:p>
    <w:sectPr w:rsidR="00E86526" w:rsidRPr="00E86526" w:rsidSect="00FC40BE">
      <w:headerReference w:type="default" r:id="rId13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E32E" w14:textId="77777777" w:rsidR="00F2102F" w:rsidRDefault="00F2102F" w:rsidP="00A64239">
      <w:r>
        <w:separator/>
      </w:r>
    </w:p>
  </w:endnote>
  <w:endnote w:type="continuationSeparator" w:id="0">
    <w:p w14:paraId="3744B8AA" w14:textId="77777777" w:rsidR="00F2102F" w:rsidRDefault="00F2102F" w:rsidP="00A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EastAsia" w:hAnsiTheme="minorHAnsi"/>
        <w:sz w:val="22"/>
        <w:szCs w:val="21"/>
      </w:rPr>
      <w:id w:val="-562480916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 w:cs="Times New Roman"/>
        <w:sz w:val="24"/>
        <w:szCs w:val="24"/>
      </w:rPr>
    </w:sdtEndPr>
    <w:sdtContent>
      <w:p w14:paraId="06D03372" w14:textId="77777777" w:rsidR="001F2674" w:rsidRDefault="001F2674" w:rsidP="00AF19B5">
        <w:pPr>
          <w:pStyle w:val="ad"/>
          <w:jc w:val="right"/>
        </w:pPr>
        <w:r w:rsidRPr="00FF44BF">
          <w:rPr>
            <w:rFonts w:eastAsiaTheme="minorEastAsia" w:cs="Times New Roman"/>
            <w:szCs w:val="24"/>
          </w:rPr>
          <w:fldChar w:fldCharType="begin"/>
        </w:r>
        <w:r w:rsidRPr="00FF44BF">
          <w:rPr>
            <w:rFonts w:cs="Times New Roman"/>
            <w:szCs w:val="24"/>
          </w:rPr>
          <w:instrText>PAGE   \* MERGEFORMAT</w:instrText>
        </w:r>
        <w:r w:rsidRPr="00FF44BF">
          <w:rPr>
            <w:rFonts w:eastAsiaTheme="minorEastAsia" w:cs="Times New Roman"/>
            <w:szCs w:val="24"/>
          </w:rPr>
          <w:fldChar w:fldCharType="separate"/>
        </w:r>
        <w:r w:rsidRPr="00241201">
          <w:rPr>
            <w:rFonts w:eastAsiaTheme="majorEastAsia" w:cs="Times New Roman"/>
            <w:noProof/>
            <w:szCs w:val="24"/>
          </w:rPr>
          <w:t>13</w:t>
        </w:r>
        <w:r w:rsidRPr="00FF44BF">
          <w:rPr>
            <w:rFonts w:eastAsiaTheme="majorEastAsia" w:cs="Times New Roman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D6ED" w14:textId="77777777" w:rsidR="001F2674" w:rsidRDefault="001F2674" w:rsidP="006459CE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70103" w14:textId="77777777" w:rsidR="00F2102F" w:rsidRDefault="00F2102F" w:rsidP="00A64239">
      <w:r>
        <w:separator/>
      </w:r>
    </w:p>
  </w:footnote>
  <w:footnote w:type="continuationSeparator" w:id="0">
    <w:p w14:paraId="4D176EFD" w14:textId="77777777" w:rsidR="00F2102F" w:rsidRDefault="00F2102F" w:rsidP="00A64239">
      <w:r>
        <w:continuationSeparator/>
      </w:r>
    </w:p>
  </w:footnote>
  <w:footnote w:id="1">
    <w:p w14:paraId="3EED0323" w14:textId="77777777" w:rsidR="001F2674" w:rsidRPr="00A225E7" w:rsidRDefault="001F2674" w:rsidP="00433E9A">
      <w:pPr>
        <w:pStyle w:val="a6"/>
        <w:rPr>
          <w:rFonts w:ascii="Times New Roman" w:hAnsi="Times New Roman"/>
          <w:sz w:val="24"/>
          <w:szCs w:val="24"/>
        </w:rPr>
      </w:pPr>
      <w:r w:rsidRPr="006459CE">
        <w:rPr>
          <w:rStyle w:val="a8"/>
          <w:rFonts w:ascii="Times New Roman" w:hAnsi="Times New Roman"/>
          <w:sz w:val="24"/>
          <w:szCs w:val="24"/>
        </w:rPr>
        <w:footnoteRef/>
      </w:r>
      <w:r w:rsidRPr="00A225E7">
        <w:rPr>
          <w:rFonts w:ascii="Times New Roman" w:hAnsi="Times New Roman"/>
          <w:sz w:val="24"/>
          <w:szCs w:val="24"/>
        </w:rPr>
        <w:t>В настояще</w:t>
      </w:r>
      <w:r>
        <w:rPr>
          <w:rFonts w:ascii="Times New Roman" w:hAnsi="Times New Roman"/>
          <w:sz w:val="24"/>
          <w:szCs w:val="24"/>
        </w:rPr>
        <w:t>м</w:t>
      </w:r>
      <w:r w:rsidRPr="00A225E7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и</w:t>
      </w:r>
      <w:r w:rsidRPr="00A225E7">
        <w:rPr>
          <w:rFonts w:ascii="Times New Roman" w:hAnsi="Times New Roman"/>
          <w:sz w:val="24"/>
          <w:szCs w:val="24"/>
        </w:rPr>
        <w:t xml:space="preserve"> понятия «потребитель», «авиаперевозчик», «авиакомпания» и «экспл</w:t>
      </w:r>
      <w:r>
        <w:rPr>
          <w:rFonts w:ascii="Times New Roman" w:hAnsi="Times New Roman"/>
          <w:sz w:val="24"/>
          <w:szCs w:val="24"/>
        </w:rPr>
        <w:t>у</w:t>
      </w:r>
      <w:r w:rsidRPr="00A225E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тан</w:t>
      </w:r>
      <w:r w:rsidRPr="00A225E7">
        <w:rPr>
          <w:rFonts w:ascii="Times New Roman" w:hAnsi="Times New Roman"/>
          <w:sz w:val="24"/>
          <w:szCs w:val="24"/>
        </w:rPr>
        <w:t>т» рассматриваются как равнозначные.</w:t>
      </w:r>
    </w:p>
  </w:footnote>
  <w:footnote w:id="2">
    <w:p w14:paraId="259E25BD" w14:textId="77777777" w:rsidR="001F2674" w:rsidRPr="00A225E7" w:rsidRDefault="001F2674" w:rsidP="004C3F80">
      <w:pPr>
        <w:pStyle w:val="a6"/>
        <w:rPr>
          <w:rFonts w:ascii="Times New Roman" w:hAnsi="Times New Roman"/>
          <w:sz w:val="24"/>
          <w:szCs w:val="24"/>
        </w:rPr>
      </w:pPr>
      <w:r w:rsidRPr="006459CE">
        <w:rPr>
          <w:rStyle w:val="a8"/>
          <w:rFonts w:ascii="Times New Roman" w:hAnsi="Times New Roman"/>
          <w:sz w:val="24"/>
          <w:szCs w:val="24"/>
        </w:rPr>
        <w:footnoteRef/>
      </w:r>
      <w:r w:rsidRPr="00A225E7">
        <w:rPr>
          <w:rFonts w:ascii="Times New Roman" w:hAnsi="Times New Roman"/>
          <w:sz w:val="24"/>
          <w:szCs w:val="24"/>
        </w:rPr>
        <w:t>В настояще</w:t>
      </w:r>
      <w:r>
        <w:rPr>
          <w:rFonts w:ascii="Times New Roman" w:hAnsi="Times New Roman"/>
          <w:sz w:val="24"/>
          <w:szCs w:val="24"/>
        </w:rPr>
        <w:t>м</w:t>
      </w:r>
      <w:r w:rsidRPr="00A225E7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и</w:t>
      </w:r>
      <w:r w:rsidRPr="00A225E7">
        <w:rPr>
          <w:rFonts w:ascii="Times New Roman" w:hAnsi="Times New Roman"/>
          <w:sz w:val="24"/>
          <w:szCs w:val="24"/>
        </w:rPr>
        <w:t xml:space="preserve"> понятия «потребитель», «авиаперевозчик», «авиакомпания» и «экспл</w:t>
      </w:r>
      <w:r>
        <w:rPr>
          <w:rFonts w:ascii="Times New Roman" w:hAnsi="Times New Roman"/>
          <w:sz w:val="24"/>
          <w:szCs w:val="24"/>
        </w:rPr>
        <w:t>у</w:t>
      </w:r>
      <w:r w:rsidRPr="00A225E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тан</w:t>
      </w:r>
      <w:r w:rsidRPr="00A225E7">
        <w:rPr>
          <w:rFonts w:ascii="Times New Roman" w:hAnsi="Times New Roman"/>
          <w:sz w:val="24"/>
          <w:szCs w:val="24"/>
        </w:rPr>
        <w:t>т» рассматриваются как равнозначные.</w:t>
      </w:r>
    </w:p>
  </w:footnote>
  <w:footnote w:id="3">
    <w:p w14:paraId="3F1A9D33" w14:textId="77777777" w:rsidR="001F2674" w:rsidRPr="002F27B8" w:rsidRDefault="001F2674" w:rsidP="00A64239">
      <w:pPr>
        <w:pStyle w:val="a6"/>
        <w:rPr>
          <w:rFonts w:ascii="Times New Roman" w:hAnsi="Times New Roman"/>
          <w:sz w:val="24"/>
          <w:szCs w:val="24"/>
        </w:rPr>
      </w:pPr>
      <w:r w:rsidRPr="002F27B8">
        <w:rPr>
          <w:rStyle w:val="a8"/>
          <w:rFonts w:ascii="Times New Roman" w:hAnsi="Times New Roman"/>
          <w:sz w:val="24"/>
          <w:szCs w:val="24"/>
        </w:rPr>
        <w:footnoteRef/>
      </w:r>
      <w:r w:rsidRPr="002F27B8">
        <w:rPr>
          <w:rFonts w:ascii="Times New Roman" w:hAnsi="Times New Roman"/>
          <w:sz w:val="24"/>
          <w:szCs w:val="24"/>
        </w:rPr>
        <w:t xml:space="preserve"> Авиаперевозчик может самостоятельно инициировать возобновление </w:t>
      </w:r>
      <w:r>
        <w:rPr>
          <w:rFonts w:ascii="Times New Roman" w:hAnsi="Times New Roman"/>
          <w:sz w:val="24"/>
          <w:szCs w:val="24"/>
        </w:rPr>
        <w:t>предоставление скидок</w:t>
      </w:r>
      <w:r w:rsidRPr="002F27B8">
        <w:rPr>
          <w:rFonts w:ascii="Times New Roman" w:hAnsi="Times New Roman"/>
          <w:sz w:val="24"/>
          <w:szCs w:val="24"/>
        </w:rPr>
        <w:t xml:space="preserve"> путем направления в Аэропорт соответствующего письменного обращения. В этом случае </w:t>
      </w:r>
      <w:r>
        <w:rPr>
          <w:rFonts w:ascii="Times New Roman" w:hAnsi="Times New Roman"/>
          <w:sz w:val="24"/>
          <w:szCs w:val="24"/>
        </w:rPr>
        <w:t>Аэропорт</w:t>
      </w:r>
      <w:r w:rsidRPr="002F27B8">
        <w:rPr>
          <w:rFonts w:ascii="Times New Roman" w:hAnsi="Times New Roman"/>
          <w:sz w:val="24"/>
          <w:szCs w:val="24"/>
        </w:rPr>
        <w:t xml:space="preserve"> рассматривает обращение и принимает решение о возможности его удовлетворения в течение 2 рабочих дней со дня поступления обращения</w:t>
      </w:r>
    </w:p>
  </w:footnote>
  <w:footnote w:id="4">
    <w:p w14:paraId="7B0D89B0" w14:textId="77777777" w:rsidR="001F2674" w:rsidRDefault="001F2674" w:rsidP="00572384">
      <w:pPr>
        <w:pStyle w:val="a6"/>
      </w:pPr>
      <w:r>
        <w:rPr>
          <w:rStyle w:val="a8"/>
        </w:rPr>
        <w:footnoteRef/>
      </w:r>
      <w:r>
        <w:t xml:space="preserve"> </w:t>
      </w:r>
      <w:r w:rsidRPr="005117D2">
        <w:rPr>
          <w:rFonts w:ascii="Times New Roman" w:hAnsi="Times New Roman"/>
          <w:color w:val="000000"/>
          <w:sz w:val="24"/>
          <w:szCs w:val="24"/>
        </w:rPr>
        <w:t xml:space="preserve">Официальный уровень индекса потребительских цен на товары и услуги опубликован на сайте  </w:t>
      </w:r>
      <w:hyperlink r:id="rId1" w:history="1">
        <w:r w:rsidRPr="005117D2">
          <w:rPr>
            <w:rStyle w:val="a9"/>
            <w:rFonts w:ascii="Times New Roman" w:hAnsi="Times New Roman"/>
            <w:color w:val="000000"/>
            <w:sz w:val="24"/>
            <w:szCs w:val="24"/>
          </w:rPr>
          <w:t>http://www.gks.ru</w:t>
        </w:r>
      </w:hyperlink>
      <w:r w:rsidRPr="005117D2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2" w:history="1"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4B13E0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4B13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gks</w:t>
        </w:r>
        <w:proofErr w:type="spellEnd"/>
        <w:r w:rsidRPr="004B13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B13E0">
          <w:rPr>
            <w:rStyle w:val="a9"/>
            <w:rFonts w:ascii="Times New Roman" w:hAnsi="Times New Roman"/>
            <w:sz w:val="24"/>
            <w:szCs w:val="24"/>
          </w:rPr>
          <w:t>/</w:t>
        </w:r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free</w:t>
        </w:r>
        <w:r w:rsidRPr="004B13E0">
          <w:rPr>
            <w:rStyle w:val="a9"/>
            <w:rFonts w:ascii="Times New Roman" w:hAnsi="Times New Roman"/>
            <w:sz w:val="24"/>
            <w:szCs w:val="24"/>
          </w:rPr>
          <w:t>_</w:t>
        </w:r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doc</w:t>
        </w:r>
        <w:r w:rsidRPr="004B13E0">
          <w:rPr>
            <w:rStyle w:val="a9"/>
            <w:rFonts w:ascii="Times New Roman" w:hAnsi="Times New Roman"/>
            <w:sz w:val="24"/>
            <w:szCs w:val="24"/>
          </w:rPr>
          <w:t>/</w:t>
        </w:r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new</w:t>
        </w:r>
        <w:r w:rsidRPr="004B13E0">
          <w:rPr>
            <w:rStyle w:val="a9"/>
            <w:rFonts w:ascii="Times New Roman" w:hAnsi="Times New Roman"/>
            <w:sz w:val="24"/>
            <w:szCs w:val="24"/>
          </w:rPr>
          <w:t>_</w:t>
        </w:r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site</w:t>
        </w:r>
        <w:r w:rsidRPr="004B13E0">
          <w:rPr>
            <w:rStyle w:val="a9"/>
            <w:rFonts w:ascii="Times New Roman" w:hAnsi="Times New Roman"/>
            <w:sz w:val="24"/>
            <w:szCs w:val="24"/>
          </w:rPr>
          <w:t>/</w:t>
        </w:r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prices</w:t>
        </w:r>
        <w:r w:rsidRPr="004B13E0">
          <w:rPr>
            <w:rStyle w:val="a9"/>
            <w:rFonts w:ascii="Times New Roman" w:hAnsi="Times New Roman"/>
            <w:sz w:val="24"/>
            <w:szCs w:val="24"/>
          </w:rPr>
          <w:t>/</w:t>
        </w:r>
        <w:proofErr w:type="spellStart"/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potr</w:t>
        </w:r>
        <w:proofErr w:type="spellEnd"/>
        <w:r w:rsidRPr="004B13E0">
          <w:rPr>
            <w:rStyle w:val="a9"/>
            <w:rFonts w:ascii="Times New Roman" w:hAnsi="Times New Roman"/>
            <w:sz w:val="24"/>
            <w:szCs w:val="24"/>
          </w:rPr>
          <w:t>/</w:t>
        </w:r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tab</w:t>
        </w:r>
        <w:r w:rsidRPr="004B13E0">
          <w:rPr>
            <w:rStyle w:val="a9"/>
            <w:rFonts w:ascii="Times New Roman" w:hAnsi="Times New Roman"/>
            <w:sz w:val="24"/>
            <w:szCs w:val="24"/>
          </w:rPr>
          <w:t>-</w:t>
        </w:r>
        <w:proofErr w:type="spellStart"/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potr</w:t>
        </w:r>
        <w:proofErr w:type="spellEnd"/>
        <w:r w:rsidRPr="004B13E0">
          <w:rPr>
            <w:rStyle w:val="a9"/>
            <w:rFonts w:ascii="Times New Roman" w:hAnsi="Times New Roman"/>
            <w:sz w:val="24"/>
            <w:szCs w:val="24"/>
          </w:rPr>
          <w:t>1.</w:t>
        </w:r>
        <w:r w:rsidRPr="004B13E0">
          <w:rPr>
            <w:rStyle w:val="a9"/>
            <w:rFonts w:ascii="Times New Roman" w:hAnsi="Times New Roman"/>
            <w:sz w:val="24"/>
            <w:szCs w:val="24"/>
            <w:lang w:val="en-US"/>
          </w:rPr>
          <w:t>htm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71A8" w14:textId="77777777" w:rsidR="001F2674" w:rsidRDefault="001F267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BEF"/>
    <w:multiLevelType w:val="multilevel"/>
    <w:tmpl w:val="9EACA4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29F2E0B"/>
    <w:multiLevelType w:val="hybridMultilevel"/>
    <w:tmpl w:val="49E4FE1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5231D"/>
    <w:multiLevelType w:val="hybridMultilevel"/>
    <w:tmpl w:val="6706AA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5124F"/>
    <w:multiLevelType w:val="hybridMultilevel"/>
    <w:tmpl w:val="2E4EF0B6"/>
    <w:lvl w:ilvl="0" w:tplc="0419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4" w15:restartNumberingAfterBreak="0">
    <w:nsid w:val="126316FC"/>
    <w:multiLevelType w:val="hybridMultilevel"/>
    <w:tmpl w:val="104EE86E"/>
    <w:lvl w:ilvl="0" w:tplc="DA90481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376C34"/>
    <w:multiLevelType w:val="hybridMultilevel"/>
    <w:tmpl w:val="9538FE84"/>
    <w:lvl w:ilvl="0" w:tplc="C08A0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8686C"/>
    <w:multiLevelType w:val="hybridMultilevel"/>
    <w:tmpl w:val="99FA9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3354"/>
    <w:multiLevelType w:val="hybridMultilevel"/>
    <w:tmpl w:val="F86293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6916B3"/>
    <w:multiLevelType w:val="hybridMultilevel"/>
    <w:tmpl w:val="63EA9298"/>
    <w:lvl w:ilvl="0" w:tplc="80C692BA">
      <w:start w:val="1"/>
      <w:numFmt w:val="decimal"/>
      <w:pStyle w:val="2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2713F1"/>
    <w:multiLevelType w:val="hybridMultilevel"/>
    <w:tmpl w:val="E236C6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13D03"/>
    <w:multiLevelType w:val="hybridMultilevel"/>
    <w:tmpl w:val="98C2B2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976CF"/>
    <w:multiLevelType w:val="hybridMultilevel"/>
    <w:tmpl w:val="568C9C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8F0C9F"/>
    <w:multiLevelType w:val="multilevel"/>
    <w:tmpl w:val="5F1C14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 w15:restartNumberingAfterBreak="0">
    <w:nsid w:val="54B147E2"/>
    <w:multiLevelType w:val="hybridMultilevel"/>
    <w:tmpl w:val="3BF474AA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74E21B2"/>
    <w:multiLevelType w:val="hybridMultilevel"/>
    <w:tmpl w:val="3B64E2A6"/>
    <w:lvl w:ilvl="0" w:tplc="79A87D0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710421"/>
    <w:multiLevelType w:val="hybridMultilevel"/>
    <w:tmpl w:val="01ECF78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75567FC"/>
    <w:multiLevelType w:val="multilevel"/>
    <w:tmpl w:val="757E0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B72790"/>
    <w:multiLevelType w:val="hybridMultilevel"/>
    <w:tmpl w:val="CF98A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DA7693"/>
    <w:multiLevelType w:val="hybridMultilevel"/>
    <w:tmpl w:val="876CBEF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36661CB"/>
    <w:multiLevelType w:val="multilevel"/>
    <w:tmpl w:val="00B8EB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CB36DB"/>
    <w:multiLevelType w:val="multilevel"/>
    <w:tmpl w:val="5C660F0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6"/>
  </w:num>
  <w:num w:numId="5">
    <w:abstractNumId w:val="17"/>
  </w:num>
  <w:num w:numId="6">
    <w:abstractNumId w:val="11"/>
  </w:num>
  <w:num w:numId="7">
    <w:abstractNumId w:val="13"/>
  </w:num>
  <w:num w:numId="8">
    <w:abstractNumId w:val="18"/>
  </w:num>
  <w:num w:numId="9">
    <w:abstractNumId w:val="1"/>
  </w:num>
  <w:num w:numId="10">
    <w:abstractNumId w:val="16"/>
  </w:num>
  <w:num w:numId="11">
    <w:abstractNumId w:val="20"/>
  </w:num>
  <w:num w:numId="12">
    <w:abstractNumId w:val="12"/>
  </w:num>
  <w:num w:numId="13">
    <w:abstractNumId w:val="16"/>
    <w:lvlOverride w:ilvl="0">
      <w:startOverride w:val="2"/>
    </w:lvlOverride>
    <w:lvlOverride w:ilvl="1">
      <w:startOverride w:val="8"/>
    </w:lvlOverride>
    <w:lvlOverride w:ilvl="2">
      <w:startOverride w:val="4"/>
    </w:lvlOverride>
  </w:num>
  <w:num w:numId="14">
    <w:abstractNumId w:val="15"/>
  </w:num>
  <w:num w:numId="15">
    <w:abstractNumId w:val="3"/>
  </w:num>
  <w:num w:numId="16">
    <w:abstractNumId w:val="10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0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DE"/>
    <w:rsid w:val="00002498"/>
    <w:rsid w:val="0000448A"/>
    <w:rsid w:val="00010CB6"/>
    <w:rsid w:val="00011342"/>
    <w:rsid w:val="00014E1C"/>
    <w:rsid w:val="00014FE1"/>
    <w:rsid w:val="00015577"/>
    <w:rsid w:val="0001657D"/>
    <w:rsid w:val="00023DFE"/>
    <w:rsid w:val="000242A5"/>
    <w:rsid w:val="000247EE"/>
    <w:rsid w:val="00030569"/>
    <w:rsid w:val="00033AA6"/>
    <w:rsid w:val="00033AFF"/>
    <w:rsid w:val="00036051"/>
    <w:rsid w:val="00036C4A"/>
    <w:rsid w:val="00040B24"/>
    <w:rsid w:val="00041678"/>
    <w:rsid w:val="00050772"/>
    <w:rsid w:val="00051522"/>
    <w:rsid w:val="00052F93"/>
    <w:rsid w:val="00057240"/>
    <w:rsid w:val="00061F3A"/>
    <w:rsid w:val="000662D1"/>
    <w:rsid w:val="000801F6"/>
    <w:rsid w:val="000814AA"/>
    <w:rsid w:val="000909B0"/>
    <w:rsid w:val="00091564"/>
    <w:rsid w:val="000968D6"/>
    <w:rsid w:val="00096C6A"/>
    <w:rsid w:val="000A0285"/>
    <w:rsid w:val="000A5655"/>
    <w:rsid w:val="000A5730"/>
    <w:rsid w:val="000B3DCD"/>
    <w:rsid w:val="000C1F35"/>
    <w:rsid w:val="000C20E5"/>
    <w:rsid w:val="000C2705"/>
    <w:rsid w:val="000C2FC4"/>
    <w:rsid w:val="000C4007"/>
    <w:rsid w:val="000C6F12"/>
    <w:rsid w:val="000C7425"/>
    <w:rsid w:val="000D2E40"/>
    <w:rsid w:val="000D447F"/>
    <w:rsid w:val="000D4F83"/>
    <w:rsid w:val="000E23C2"/>
    <w:rsid w:val="000E29A6"/>
    <w:rsid w:val="000E5A77"/>
    <w:rsid w:val="000E7D13"/>
    <w:rsid w:val="000F0555"/>
    <w:rsid w:val="000F30E2"/>
    <w:rsid w:val="00103415"/>
    <w:rsid w:val="00104D50"/>
    <w:rsid w:val="00105DC9"/>
    <w:rsid w:val="0010605E"/>
    <w:rsid w:val="0010616A"/>
    <w:rsid w:val="00112A48"/>
    <w:rsid w:val="00113599"/>
    <w:rsid w:val="00116680"/>
    <w:rsid w:val="0011724D"/>
    <w:rsid w:val="00121794"/>
    <w:rsid w:val="00121DDF"/>
    <w:rsid w:val="0012212E"/>
    <w:rsid w:val="0012541F"/>
    <w:rsid w:val="00125A20"/>
    <w:rsid w:val="001269B0"/>
    <w:rsid w:val="00127DBC"/>
    <w:rsid w:val="00130213"/>
    <w:rsid w:val="00130410"/>
    <w:rsid w:val="001345EE"/>
    <w:rsid w:val="0013673C"/>
    <w:rsid w:val="00136A02"/>
    <w:rsid w:val="001471DC"/>
    <w:rsid w:val="00150573"/>
    <w:rsid w:val="0015221D"/>
    <w:rsid w:val="00155FA2"/>
    <w:rsid w:val="00156148"/>
    <w:rsid w:val="00157A2F"/>
    <w:rsid w:val="00164FF1"/>
    <w:rsid w:val="0016592E"/>
    <w:rsid w:val="00166766"/>
    <w:rsid w:val="001670CF"/>
    <w:rsid w:val="00175EE8"/>
    <w:rsid w:val="00182364"/>
    <w:rsid w:val="001921B2"/>
    <w:rsid w:val="001944CC"/>
    <w:rsid w:val="001947B0"/>
    <w:rsid w:val="001948DD"/>
    <w:rsid w:val="00195E59"/>
    <w:rsid w:val="00195F50"/>
    <w:rsid w:val="001A0F90"/>
    <w:rsid w:val="001A4E47"/>
    <w:rsid w:val="001A5599"/>
    <w:rsid w:val="001A602D"/>
    <w:rsid w:val="001B3A41"/>
    <w:rsid w:val="001C4EE5"/>
    <w:rsid w:val="001D212F"/>
    <w:rsid w:val="001E053E"/>
    <w:rsid w:val="001E1061"/>
    <w:rsid w:val="001E16BC"/>
    <w:rsid w:val="001E199C"/>
    <w:rsid w:val="001E2342"/>
    <w:rsid w:val="001E419C"/>
    <w:rsid w:val="001E450C"/>
    <w:rsid w:val="001E6763"/>
    <w:rsid w:val="001E6E03"/>
    <w:rsid w:val="001E6F3C"/>
    <w:rsid w:val="001F0F6F"/>
    <w:rsid w:val="001F1EA0"/>
    <w:rsid w:val="001F2674"/>
    <w:rsid w:val="001F4D1C"/>
    <w:rsid w:val="001F7ECE"/>
    <w:rsid w:val="0020168C"/>
    <w:rsid w:val="0020174A"/>
    <w:rsid w:val="0020486D"/>
    <w:rsid w:val="0020678A"/>
    <w:rsid w:val="002100D8"/>
    <w:rsid w:val="002120A6"/>
    <w:rsid w:val="002124E1"/>
    <w:rsid w:val="00223147"/>
    <w:rsid w:val="0022478F"/>
    <w:rsid w:val="00225754"/>
    <w:rsid w:val="00227F10"/>
    <w:rsid w:val="00230334"/>
    <w:rsid w:val="0023407E"/>
    <w:rsid w:val="00235861"/>
    <w:rsid w:val="00235F6A"/>
    <w:rsid w:val="00241201"/>
    <w:rsid w:val="002428CC"/>
    <w:rsid w:val="002479C2"/>
    <w:rsid w:val="00247B06"/>
    <w:rsid w:val="0025583A"/>
    <w:rsid w:val="0025694B"/>
    <w:rsid w:val="00257A8D"/>
    <w:rsid w:val="002615DB"/>
    <w:rsid w:val="00266104"/>
    <w:rsid w:val="0027032C"/>
    <w:rsid w:val="0027362F"/>
    <w:rsid w:val="00280C48"/>
    <w:rsid w:val="00281016"/>
    <w:rsid w:val="00283B49"/>
    <w:rsid w:val="00285E52"/>
    <w:rsid w:val="00286B82"/>
    <w:rsid w:val="00296AA5"/>
    <w:rsid w:val="0029729E"/>
    <w:rsid w:val="002A1E4C"/>
    <w:rsid w:val="002B542E"/>
    <w:rsid w:val="002C2D24"/>
    <w:rsid w:val="002C53A7"/>
    <w:rsid w:val="002D0A4B"/>
    <w:rsid w:val="002D1191"/>
    <w:rsid w:val="002D2D72"/>
    <w:rsid w:val="002D43D3"/>
    <w:rsid w:val="002D4758"/>
    <w:rsid w:val="002D5233"/>
    <w:rsid w:val="002D5F48"/>
    <w:rsid w:val="002D7716"/>
    <w:rsid w:val="002E1C3C"/>
    <w:rsid w:val="002E4182"/>
    <w:rsid w:val="002F27B8"/>
    <w:rsid w:val="002F3DC7"/>
    <w:rsid w:val="002F59DF"/>
    <w:rsid w:val="003009BE"/>
    <w:rsid w:val="00300CB1"/>
    <w:rsid w:val="00300D6B"/>
    <w:rsid w:val="00301717"/>
    <w:rsid w:val="003024D7"/>
    <w:rsid w:val="003033E0"/>
    <w:rsid w:val="003034E5"/>
    <w:rsid w:val="00303BB2"/>
    <w:rsid w:val="00312C77"/>
    <w:rsid w:val="0031451F"/>
    <w:rsid w:val="0032644F"/>
    <w:rsid w:val="00335A73"/>
    <w:rsid w:val="00336C44"/>
    <w:rsid w:val="00342DEF"/>
    <w:rsid w:val="00344DE6"/>
    <w:rsid w:val="00345667"/>
    <w:rsid w:val="0035413A"/>
    <w:rsid w:val="00354ABC"/>
    <w:rsid w:val="00357B4A"/>
    <w:rsid w:val="00360E64"/>
    <w:rsid w:val="00362B3B"/>
    <w:rsid w:val="003641AD"/>
    <w:rsid w:val="0036513C"/>
    <w:rsid w:val="00370378"/>
    <w:rsid w:val="003803AD"/>
    <w:rsid w:val="0038350E"/>
    <w:rsid w:val="00385BFB"/>
    <w:rsid w:val="00386EED"/>
    <w:rsid w:val="0039110C"/>
    <w:rsid w:val="003922E8"/>
    <w:rsid w:val="0039305F"/>
    <w:rsid w:val="00393468"/>
    <w:rsid w:val="00393F16"/>
    <w:rsid w:val="003940A8"/>
    <w:rsid w:val="00394F2A"/>
    <w:rsid w:val="003A10C2"/>
    <w:rsid w:val="003A37A8"/>
    <w:rsid w:val="003B06B5"/>
    <w:rsid w:val="003B2F47"/>
    <w:rsid w:val="003B6C0B"/>
    <w:rsid w:val="003B7A84"/>
    <w:rsid w:val="003C168C"/>
    <w:rsid w:val="003C5D9A"/>
    <w:rsid w:val="003C63C0"/>
    <w:rsid w:val="003E0045"/>
    <w:rsid w:val="003E1E12"/>
    <w:rsid w:val="003E697F"/>
    <w:rsid w:val="003E77D4"/>
    <w:rsid w:val="003F14D6"/>
    <w:rsid w:val="003F569E"/>
    <w:rsid w:val="003F71F7"/>
    <w:rsid w:val="00400DC1"/>
    <w:rsid w:val="00400F67"/>
    <w:rsid w:val="00407D58"/>
    <w:rsid w:val="0041508F"/>
    <w:rsid w:val="00420EF3"/>
    <w:rsid w:val="00424BF5"/>
    <w:rsid w:val="00433D58"/>
    <w:rsid w:val="00433E9A"/>
    <w:rsid w:val="00433EE4"/>
    <w:rsid w:val="004420DE"/>
    <w:rsid w:val="0044624C"/>
    <w:rsid w:val="004467B2"/>
    <w:rsid w:val="00450CC8"/>
    <w:rsid w:val="0045579C"/>
    <w:rsid w:val="00457DA0"/>
    <w:rsid w:val="00470FB5"/>
    <w:rsid w:val="00473050"/>
    <w:rsid w:val="004733C6"/>
    <w:rsid w:val="00473BE8"/>
    <w:rsid w:val="00480825"/>
    <w:rsid w:val="004810E1"/>
    <w:rsid w:val="0048187F"/>
    <w:rsid w:val="00483F58"/>
    <w:rsid w:val="00484273"/>
    <w:rsid w:val="00484305"/>
    <w:rsid w:val="00487ABD"/>
    <w:rsid w:val="004915B1"/>
    <w:rsid w:val="004940B9"/>
    <w:rsid w:val="00494B83"/>
    <w:rsid w:val="00495574"/>
    <w:rsid w:val="00497768"/>
    <w:rsid w:val="004A1405"/>
    <w:rsid w:val="004A3A98"/>
    <w:rsid w:val="004A50AC"/>
    <w:rsid w:val="004A553F"/>
    <w:rsid w:val="004A6234"/>
    <w:rsid w:val="004A692D"/>
    <w:rsid w:val="004B4D89"/>
    <w:rsid w:val="004C05DD"/>
    <w:rsid w:val="004C3F80"/>
    <w:rsid w:val="004C7507"/>
    <w:rsid w:val="004D1998"/>
    <w:rsid w:val="004D43D7"/>
    <w:rsid w:val="004D64FC"/>
    <w:rsid w:val="004E118C"/>
    <w:rsid w:val="004E4135"/>
    <w:rsid w:val="004E6844"/>
    <w:rsid w:val="004E7EC9"/>
    <w:rsid w:val="004F6935"/>
    <w:rsid w:val="00500715"/>
    <w:rsid w:val="00502A5A"/>
    <w:rsid w:val="00507079"/>
    <w:rsid w:val="00515598"/>
    <w:rsid w:val="00517961"/>
    <w:rsid w:val="0052079C"/>
    <w:rsid w:val="00520D58"/>
    <w:rsid w:val="00523F70"/>
    <w:rsid w:val="00524DC1"/>
    <w:rsid w:val="005256E8"/>
    <w:rsid w:val="00526D31"/>
    <w:rsid w:val="00526E34"/>
    <w:rsid w:val="00535806"/>
    <w:rsid w:val="00541FE8"/>
    <w:rsid w:val="00546276"/>
    <w:rsid w:val="0055233C"/>
    <w:rsid w:val="0055306F"/>
    <w:rsid w:val="00554B6D"/>
    <w:rsid w:val="005574E9"/>
    <w:rsid w:val="0056405E"/>
    <w:rsid w:val="00564EF9"/>
    <w:rsid w:val="0056606A"/>
    <w:rsid w:val="005669B6"/>
    <w:rsid w:val="00567B30"/>
    <w:rsid w:val="005709D4"/>
    <w:rsid w:val="00571424"/>
    <w:rsid w:val="00572384"/>
    <w:rsid w:val="00582D34"/>
    <w:rsid w:val="00590033"/>
    <w:rsid w:val="005948D8"/>
    <w:rsid w:val="005A1321"/>
    <w:rsid w:val="005A5E05"/>
    <w:rsid w:val="005A7B54"/>
    <w:rsid w:val="005B06F3"/>
    <w:rsid w:val="005B41DD"/>
    <w:rsid w:val="005B44BC"/>
    <w:rsid w:val="005B4947"/>
    <w:rsid w:val="005B535C"/>
    <w:rsid w:val="005B63D1"/>
    <w:rsid w:val="005C5209"/>
    <w:rsid w:val="005D0E15"/>
    <w:rsid w:val="005D111C"/>
    <w:rsid w:val="005D51DF"/>
    <w:rsid w:val="005E051F"/>
    <w:rsid w:val="005E3655"/>
    <w:rsid w:val="005F1C1E"/>
    <w:rsid w:val="005F5A99"/>
    <w:rsid w:val="005F5B9F"/>
    <w:rsid w:val="005F7AE7"/>
    <w:rsid w:val="005F7CE3"/>
    <w:rsid w:val="00601038"/>
    <w:rsid w:val="006014AF"/>
    <w:rsid w:val="0060293E"/>
    <w:rsid w:val="006101B4"/>
    <w:rsid w:val="00613C5E"/>
    <w:rsid w:val="00615039"/>
    <w:rsid w:val="0061542B"/>
    <w:rsid w:val="00623AE9"/>
    <w:rsid w:val="006348B7"/>
    <w:rsid w:val="00636A31"/>
    <w:rsid w:val="006407B7"/>
    <w:rsid w:val="00641EA8"/>
    <w:rsid w:val="00642801"/>
    <w:rsid w:val="00644B2B"/>
    <w:rsid w:val="006459CE"/>
    <w:rsid w:val="006469FC"/>
    <w:rsid w:val="00652EEF"/>
    <w:rsid w:val="00661D28"/>
    <w:rsid w:val="00662137"/>
    <w:rsid w:val="00662191"/>
    <w:rsid w:val="00663062"/>
    <w:rsid w:val="0066397B"/>
    <w:rsid w:val="00671CC6"/>
    <w:rsid w:val="00673E6B"/>
    <w:rsid w:val="006762AC"/>
    <w:rsid w:val="00676E45"/>
    <w:rsid w:val="006778ED"/>
    <w:rsid w:val="00684621"/>
    <w:rsid w:val="00684C34"/>
    <w:rsid w:val="00685806"/>
    <w:rsid w:val="0068629A"/>
    <w:rsid w:val="00687DA0"/>
    <w:rsid w:val="00692DCF"/>
    <w:rsid w:val="00693567"/>
    <w:rsid w:val="00693BE7"/>
    <w:rsid w:val="006A01D1"/>
    <w:rsid w:val="006A121C"/>
    <w:rsid w:val="006A1AB0"/>
    <w:rsid w:val="006B30A2"/>
    <w:rsid w:val="006B4EE3"/>
    <w:rsid w:val="006B71F4"/>
    <w:rsid w:val="006B77F3"/>
    <w:rsid w:val="006C021B"/>
    <w:rsid w:val="006C03D5"/>
    <w:rsid w:val="006C2A74"/>
    <w:rsid w:val="006C695E"/>
    <w:rsid w:val="006D1AC5"/>
    <w:rsid w:val="006D2D2A"/>
    <w:rsid w:val="006D355A"/>
    <w:rsid w:val="006E1C01"/>
    <w:rsid w:val="006E291D"/>
    <w:rsid w:val="006F019B"/>
    <w:rsid w:val="006F1827"/>
    <w:rsid w:val="006F55FB"/>
    <w:rsid w:val="006F6FE1"/>
    <w:rsid w:val="00710093"/>
    <w:rsid w:val="00712E11"/>
    <w:rsid w:val="0071492D"/>
    <w:rsid w:val="0071689D"/>
    <w:rsid w:val="007230A7"/>
    <w:rsid w:val="00724235"/>
    <w:rsid w:val="007267E6"/>
    <w:rsid w:val="007271FA"/>
    <w:rsid w:val="007302BB"/>
    <w:rsid w:val="0073563A"/>
    <w:rsid w:val="00736AD8"/>
    <w:rsid w:val="00741AD7"/>
    <w:rsid w:val="00747DD2"/>
    <w:rsid w:val="00750262"/>
    <w:rsid w:val="00750DF2"/>
    <w:rsid w:val="007516B8"/>
    <w:rsid w:val="007536EC"/>
    <w:rsid w:val="00761AA8"/>
    <w:rsid w:val="0076241D"/>
    <w:rsid w:val="00763D82"/>
    <w:rsid w:val="0076471D"/>
    <w:rsid w:val="00764EBE"/>
    <w:rsid w:val="00765E0B"/>
    <w:rsid w:val="007671C9"/>
    <w:rsid w:val="00771802"/>
    <w:rsid w:val="00771981"/>
    <w:rsid w:val="007741FA"/>
    <w:rsid w:val="00782EC9"/>
    <w:rsid w:val="007833B0"/>
    <w:rsid w:val="0078752B"/>
    <w:rsid w:val="0079015F"/>
    <w:rsid w:val="00794D61"/>
    <w:rsid w:val="0079533D"/>
    <w:rsid w:val="0079646F"/>
    <w:rsid w:val="007A24E6"/>
    <w:rsid w:val="007B2EEF"/>
    <w:rsid w:val="007B3BC1"/>
    <w:rsid w:val="007B63C7"/>
    <w:rsid w:val="007C427E"/>
    <w:rsid w:val="007C5DD1"/>
    <w:rsid w:val="007C680C"/>
    <w:rsid w:val="007D10DE"/>
    <w:rsid w:val="007E28AE"/>
    <w:rsid w:val="007F207B"/>
    <w:rsid w:val="007F2DFB"/>
    <w:rsid w:val="008026AF"/>
    <w:rsid w:val="008039C2"/>
    <w:rsid w:val="0080469A"/>
    <w:rsid w:val="00805B12"/>
    <w:rsid w:val="00810EF3"/>
    <w:rsid w:val="00814738"/>
    <w:rsid w:val="00814FE9"/>
    <w:rsid w:val="008151AC"/>
    <w:rsid w:val="00815BD9"/>
    <w:rsid w:val="00816DDF"/>
    <w:rsid w:val="00817882"/>
    <w:rsid w:val="00820273"/>
    <w:rsid w:val="00820FCF"/>
    <w:rsid w:val="00821195"/>
    <w:rsid w:val="0082200B"/>
    <w:rsid w:val="00823732"/>
    <w:rsid w:val="00823BA6"/>
    <w:rsid w:val="008301A3"/>
    <w:rsid w:val="008303D6"/>
    <w:rsid w:val="008356F8"/>
    <w:rsid w:val="00835A5B"/>
    <w:rsid w:val="00841A15"/>
    <w:rsid w:val="00842686"/>
    <w:rsid w:val="0084288D"/>
    <w:rsid w:val="00844234"/>
    <w:rsid w:val="0084616D"/>
    <w:rsid w:val="00846909"/>
    <w:rsid w:val="00854F29"/>
    <w:rsid w:val="0085732E"/>
    <w:rsid w:val="00860C07"/>
    <w:rsid w:val="0086407F"/>
    <w:rsid w:val="00864394"/>
    <w:rsid w:val="0086524D"/>
    <w:rsid w:val="00867357"/>
    <w:rsid w:val="00870BD8"/>
    <w:rsid w:val="00873322"/>
    <w:rsid w:val="0087456B"/>
    <w:rsid w:val="00877138"/>
    <w:rsid w:val="00880CB1"/>
    <w:rsid w:val="00880FA0"/>
    <w:rsid w:val="0088476F"/>
    <w:rsid w:val="0088499F"/>
    <w:rsid w:val="00885C85"/>
    <w:rsid w:val="00885CBD"/>
    <w:rsid w:val="00892323"/>
    <w:rsid w:val="008925BA"/>
    <w:rsid w:val="00894820"/>
    <w:rsid w:val="00895556"/>
    <w:rsid w:val="008A0696"/>
    <w:rsid w:val="008A1DEE"/>
    <w:rsid w:val="008A2726"/>
    <w:rsid w:val="008A275E"/>
    <w:rsid w:val="008A71FC"/>
    <w:rsid w:val="008A7332"/>
    <w:rsid w:val="008B4C28"/>
    <w:rsid w:val="008B67CF"/>
    <w:rsid w:val="008C2AF3"/>
    <w:rsid w:val="008C41DC"/>
    <w:rsid w:val="008C55B0"/>
    <w:rsid w:val="008C585F"/>
    <w:rsid w:val="008D0D3D"/>
    <w:rsid w:val="008D551F"/>
    <w:rsid w:val="008D65CC"/>
    <w:rsid w:val="008D6B55"/>
    <w:rsid w:val="008E18AA"/>
    <w:rsid w:val="008E197D"/>
    <w:rsid w:val="008E2D11"/>
    <w:rsid w:val="008E440B"/>
    <w:rsid w:val="008E4722"/>
    <w:rsid w:val="008E518E"/>
    <w:rsid w:val="008F21E0"/>
    <w:rsid w:val="008F27CF"/>
    <w:rsid w:val="008F42C7"/>
    <w:rsid w:val="009009FF"/>
    <w:rsid w:val="00900F63"/>
    <w:rsid w:val="00902264"/>
    <w:rsid w:val="009053F6"/>
    <w:rsid w:val="00905574"/>
    <w:rsid w:val="009074D2"/>
    <w:rsid w:val="00915635"/>
    <w:rsid w:val="00915E4A"/>
    <w:rsid w:val="00917C2E"/>
    <w:rsid w:val="00920AE0"/>
    <w:rsid w:val="00922735"/>
    <w:rsid w:val="00923BB2"/>
    <w:rsid w:val="009276A3"/>
    <w:rsid w:val="00931657"/>
    <w:rsid w:val="00931CD2"/>
    <w:rsid w:val="00935A2E"/>
    <w:rsid w:val="00942570"/>
    <w:rsid w:val="00944EB1"/>
    <w:rsid w:val="00952418"/>
    <w:rsid w:val="00955C9E"/>
    <w:rsid w:val="00956A37"/>
    <w:rsid w:val="00960B47"/>
    <w:rsid w:val="00960C3C"/>
    <w:rsid w:val="00962DDB"/>
    <w:rsid w:val="009635BE"/>
    <w:rsid w:val="00965361"/>
    <w:rsid w:val="009675ED"/>
    <w:rsid w:val="00970DCE"/>
    <w:rsid w:val="00973EE0"/>
    <w:rsid w:val="00976111"/>
    <w:rsid w:val="009777AE"/>
    <w:rsid w:val="00977B75"/>
    <w:rsid w:val="009817AF"/>
    <w:rsid w:val="00981A72"/>
    <w:rsid w:val="00981CBD"/>
    <w:rsid w:val="00982D35"/>
    <w:rsid w:val="009847EA"/>
    <w:rsid w:val="0098634C"/>
    <w:rsid w:val="009937A3"/>
    <w:rsid w:val="00995EA5"/>
    <w:rsid w:val="009A19E0"/>
    <w:rsid w:val="009A2645"/>
    <w:rsid w:val="009A2BDA"/>
    <w:rsid w:val="009A7DF5"/>
    <w:rsid w:val="009B1F51"/>
    <w:rsid w:val="009B5E48"/>
    <w:rsid w:val="009B6CEA"/>
    <w:rsid w:val="009C1C00"/>
    <w:rsid w:val="009C2391"/>
    <w:rsid w:val="009C4FFE"/>
    <w:rsid w:val="009D2E71"/>
    <w:rsid w:val="009D2EEB"/>
    <w:rsid w:val="009D4BCA"/>
    <w:rsid w:val="009D7C3B"/>
    <w:rsid w:val="009E1D3C"/>
    <w:rsid w:val="009E574E"/>
    <w:rsid w:val="009F29FA"/>
    <w:rsid w:val="009F32E1"/>
    <w:rsid w:val="009F63DE"/>
    <w:rsid w:val="00A00559"/>
    <w:rsid w:val="00A01B75"/>
    <w:rsid w:val="00A06810"/>
    <w:rsid w:val="00A14A41"/>
    <w:rsid w:val="00A16A46"/>
    <w:rsid w:val="00A17990"/>
    <w:rsid w:val="00A22F33"/>
    <w:rsid w:val="00A2524B"/>
    <w:rsid w:val="00A25CF7"/>
    <w:rsid w:val="00A260DB"/>
    <w:rsid w:val="00A266D6"/>
    <w:rsid w:val="00A321F5"/>
    <w:rsid w:val="00A32500"/>
    <w:rsid w:val="00A3406D"/>
    <w:rsid w:val="00A52DC7"/>
    <w:rsid w:val="00A564FF"/>
    <w:rsid w:val="00A64239"/>
    <w:rsid w:val="00A70910"/>
    <w:rsid w:val="00A71935"/>
    <w:rsid w:val="00A74FE4"/>
    <w:rsid w:val="00A76652"/>
    <w:rsid w:val="00A770D1"/>
    <w:rsid w:val="00A861C4"/>
    <w:rsid w:val="00A86266"/>
    <w:rsid w:val="00A903D3"/>
    <w:rsid w:val="00A92855"/>
    <w:rsid w:val="00A93926"/>
    <w:rsid w:val="00AA02A3"/>
    <w:rsid w:val="00AA1B48"/>
    <w:rsid w:val="00AA1D23"/>
    <w:rsid w:val="00AA21FD"/>
    <w:rsid w:val="00AA7447"/>
    <w:rsid w:val="00AB1328"/>
    <w:rsid w:val="00AB1623"/>
    <w:rsid w:val="00AB3825"/>
    <w:rsid w:val="00AC322C"/>
    <w:rsid w:val="00AC5C16"/>
    <w:rsid w:val="00AC7C0C"/>
    <w:rsid w:val="00AD0FFD"/>
    <w:rsid w:val="00AD10E0"/>
    <w:rsid w:val="00AD38E7"/>
    <w:rsid w:val="00AD41BE"/>
    <w:rsid w:val="00AD5CDC"/>
    <w:rsid w:val="00AD6FAE"/>
    <w:rsid w:val="00AE0B38"/>
    <w:rsid w:val="00AE47D9"/>
    <w:rsid w:val="00AF19B5"/>
    <w:rsid w:val="00AF1AC8"/>
    <w:rsid w:val="00AF3EA8"/>
    <w:rsid w:val="00AF53B6"/>
    <w:rsid w:val="00B02C33"/>
    <w:rsid w:val="00B03346"/>
    <w:rsid w:val="00B06BB0"/>
    <w:rsid w:val="00B10A68"/>
    <w:rsid w:val="00B11760"/>
    <w:rsid w:val="00B11D98"/>
    <w:rsid w:val="00B11E6F"/>
    <w:rsid w:val="00B12B82"/>
    <w:rsid w:val="00B13648"/>
    <w:rsid w:val="00B15966"/>
    <w:rsid w:val="00B2073F"/>
    <w:rsid w:val="00B20B57"/>
    <w:rsid w:val="00B21FB3"/>
    <w:rsid w:val="00B32B9D"/>
    <w:rsid w:val="00B3572A"/>
    <w:rsid w:val="00B3709B"/>
    <w:rsid w:val="00B37739"/>
    <w:rsid w:val="00B412B3"/>
    <w:rsid w:val="00B453B6"/>
    <w:rsid w:val="00B53C3A"/>
    <w:rsid w:val="00B54F0C"/>
    <w:rsid w:val="00B56C00"/>
    <w:rsid w:val="00B63052"/>
    <w:rsid w:val="00B655E1"/>
    <w:rsid w:val="00B65EAA"/>
    <w:rsid w:val="00B71254"/>
    <w:rsid w:val="00B714AF"/>
    <w:rsid w:val="00B81D7C"/>
    <w:rsid w:val="00B840A0"/>
    <w:rsid w:val="00B8420F"/>
    <w:rsid w:val="00B84C50"/>
    <w:rsid w:val="00B87BC2"/>
    <w:rsid w:val="00B95AF7"/>
    <w:rsid w:val="00B95B1A"/>
    <w:rsid w:val="00B95FFC"/>
    <w:rsid w:val="00BA1496"/>
    <w:rsid w:val="00BA176C"/>
    <w:rsid w:val="00BA1A68"/>
    <w:rsid w:val="00BA5947"/>
    <w:rsid w:val="00BA6959"/>
    <w:rsid w:val="00BB2354"/>
    <w:rsid w:val="00BB28B5"/>
    <w:rsid w:val="00BC2CBD"/>
    <w:rsid w:val="00BD04DF"/>
    <w:rsid w:val="00BD1329"/>
    <w:rsid w:val="00BD1BFC"/>
    <w:rsid w:val="00BD2EED"/>
    <w:rsid w:val="00BD3470"/>
    <w:rsid w:val="00BD6741"/>
    <w:rsid w:val="00BE011C"/>
    <w:rsid w:val="00BE0156"/>
    <w:rsid w:val="00BE0348"/>
    <w:rsid w:val="00BE1D33"/>
    <w:rsid w:val="00BE3D61"/>
    <w:rsid w:val="00BE4263"/>
    <w:rsid w:val="00BE4D7E"/>
    <w:rsid w:val="00BF063F"/>
    <w:rsid w:val="00BF2820"/>
    <w:rsid w:val="00BF6FFF"/>
    <w:rsid w:val="00BF7576"/>
    <w:rsid w:val="00C0012A"/>
    <w:rsid w:val="00C06A73"/>
    <w:rsid w:val="00C113D9"/>
    <w:rsid w:val="00C12217"/>
    <w:rsid w:val="00C1346C"/>
    <w:rsid w:val="00C136ED"/>
    <w:rsid w:val="00C13B7D"/>
    <w:rsid w:val="00C14F66"/>
    <w:rsid w:val="00C15416"/>
    <w:rsid w:val="00C15CEB"/>
    <w:rsid w:val="00C1746A"/>
    <w:rsid w:val="00C20818"/>
    <w:rsid w:val="00C20CE3"/>
    <w:rsid w:val="00C20CF2"/>
    <w:rsid w:val="00C24CE1"/>
    <w:rsid w:val="00C2703C"/>
    <w:rsid w:val="00C352D7"/>
    <w:rsid w:val="00C37E52"/>
    <w:rsid w:val="00C50542"/>
    <w:rsid w:val="00C50B8D"/>
    <w:rsid w:val="00C55AF1"/>
    <w:rsid w:val="00C61E7C"/>
    <w:rsid w:val="00C6504B"/>
    <w:rsid w:val="00C65732"/>
    <w:rsid w:val="00C65B41"/>
    <w:rsid w:val="00C74A53"/>
    <w:rsid w:val="00C76DED"/>
    <w:rsid w:val="00C83272"/>
    <w:rsid w:val="00C868C4"/>
    <w:rsid w:val="00C87257"/>
    <w:rsid w:val="00C96FA2"/>
    <w:rsid w:val="00CA08AC"/>
    <w:rsid w:val="00CA08E5"/>
    <w:rsid w:val="00CA17BE"/>
    <w:rsid w:val="00CA302C"/>
    <w:rsid w:val="00CA5CE2"/>
    <w:rsid w:val="00CA6145"/>
    <w:rsid w:val="00CA67C3"/>
    <w:rsid w:val="00CA68A5"/>
    <w:rsid w:val="00CB142D"/>
    <w:rsid w:val="00CC56DB"/>
    <w:rsid w:val="00CC5AD4"/>
    <w:rsid w:val="00CD041C"/>
    <w:rsid w:val="00CE065E"/>
    <w:rsid w:val="00CE108B"/>
    <w:rsid w:val="00CE4AE3"/>
    <w:rsid w:val="00CE7B24"/>
    <w:rsid w:val="00CF0227"/>
    <w:rsid w:val="00CF7959"/>
    <w:rsid w:val="00D0084B"/>
    <w:rsid w:val="00D04192"/>
    <w:rsid w:val="00D06B2C"/>
    <w:rsid w:val="00D07DAC"/>
    <w:rsid w:val="00D11D68"/>
    <w:rsid w:val="00D12194"/>
    <w:rsid w:val="00D12474"/>
    <w:rsid w:val="00D21D80"/>
    <w:rsid w:val="00D32882"/>
    <w:rsid w:val="00D40674"/>
    <w:rsid w:val="00D4267A"/>
    <w:rsid w:val="00D456CB"/>
    <w:rsid w:val="00D458C9"/>
    <w:rsid w:val="00D474A2"/>
    <w:rsid w:val="00D50B77"/>
    <w:rsid w:val="00D551AC"/>
    <w:rsid w:val="00D5748C"/>
    <w:rsid w:val="00D577B0"/>
    <w:rsid w:val="00D60F48"/>
    <w:rsid w:val="00D64719"/>
    <w:rsid w:val="00D64D26"/>
    <w:rsid w:val="00D65157"/>
    <w:rsid w:val="00D67B9B"/>
    <w:rsid w:val="00D67C0C"/>
    <w:rsid w:val="00D70E18"/>
    <w:rsid w:val="00D74B2B"/>
    <w:rsid w:val="00D7512D"/>
    <w:rsid w:val="00D75930"/>
    <w:rsid w:val="00D75E2E"/>
    <w:rsid w:val="00D91BE0"/>
    <w:rsid w:val="00D931FB"/>
    <w:rsid w:val="00DA1138"/>
    <w:rsid w:val="00DA1999"/>
    <w:rsid w:val="00DA37D8"/>
    <w:rsid w:val="00DA53B8"/>
    <w:rsid w:val="00DB16B3"/>
    <w:rsid w:val="00DB3469"/>
    <w:rsid w:val="00DB574A"/>
    <w:rsid w:val="00DB6362"/>
    <w:rsid w:val="00DB6533"/>
    <w:rsid w:val="00DC29F0"/>
    <w:rsid w:val="00DC58A2"/>
    <w:rsid w:val="00DD4394"/>
    <w:rsid w:val="00DD509E"/>
    <w:rsid w:val="00DE2986"/>
    <w:rsid w:val="00DF6D7C"/>
    <w:rsid w:val="00E04533"/>
    <w:rsid w:val="00E06DBE"/>
    <w:rsid w:val="00E07549"/>
    <w:rsid w:val="00E114DE"/>
    <w:rsid w:val="00E115EC"/>
    <w:rsid w:val="00E12665"/>
    <w:rsid w:val="00E13562"/>
    <w:rsid w:val="00E363AB"/>
    <w:rsid w:val="00E45BD7"/>
    <w:rsid w:val="00E47DBB"/>
    <w:rsid w:val="00E50197"/>
    <w:rsid w:val="00E51DE4"/>
    <w:rsid w:val="00E529F3"/>
    <w:rsid w:val="00E609FC"/>
    <w:rsid w:val="00E700A0"/>
    <w:rsid w:val="00E70F64"/>
    <w:rsid w:val="00E721EE"/>
    <w:rsid w:val="00E7369B"/>
    <w:rsid w:val="00E73D97"/>
    <w:rsid w:val="00E82F4C"/>
    <w:rsid w:val="00E83641"/>
    <w:rsid w:val="00E8426A"/>
    <w:rsid w:val="00E86526"/>
    <w:rsid w:val="00E8692A"/>
    <w:rsid w:val="00E92111"/>
    <w:rsid w:val="00E9626A"/>
    <w:rsid w:val="00EA41B7"/>
    <w:rsid w:val="00EA5FD6"/>
    <w:rsid w:val="00EB0554"/>
    <w:rsid w:val="00EB1418"/>
    <w:rsid w:val="00EB2B42"/>
    <w:rsid w:val="00EB32D8"/>
    <w:rsid w:val="00EB4382"/>
    <w:rsid w:val="00EB4F06"/>
    <w:rsid w:val="00EB6F9B"/>
    <w:rsid w:val="00EC140F"/>
    <w:rsid w:val="00EC1824"/>
    <w:rsid w:val="00EC3EB8"/>
    <w:rsid w:val="00ED015A"/>
    <w:rsid w:val="00ED1514"/>
    <w:rsid w:val="00ED4401"/>
    <w:rsid w:val="00ED55A1"/>
    <w:rsid w:val="00ED6AFC"/>
    <w:rsid w:val="00ED6E00"/>
    <w:rsid w:val="00EE7B54"/>
    <w:rsid w:val="00EF333A"/>
    <w:rsid w:val="00F01162"/>
    <w:rsid w:val="00F02552"/>
    <w:rsid w:val="00F02DF5"/>
    <w:rsid w:val="00F05C9A"/>
    <w:rsid w:val="00F06D58"/>
    <w:rsid w:val="00F103D1"/>
    <w:rsid w:val="00F12EBF"/>
    <w:rsid w:val="00F15837"/>
    <w:rsid w:val="00F1643F"/>
    <w:rsid w:val="00F1795F"/>
    <w:rsid w:val="00F20D09"/>
    <w:rsid w:val="00F2102F"/>
    <w:rsid w:val="00F305BC"/>
    <w:rsid w:val="00F3106F"/>
    <w:rsid w:val="00F34A62"/>
    <w:rsid w:val="00F43850"/>
    <w:rsid w:val="00F4592B"/>
    <w:rsid w:val="00F46A9E"/>
    <w:rsid w:val="00F52CD8"/>
    <w:rsid w:val="00F53E53"/>
    <w:rsid w:val="00F56C18"/>
    <w:rsid w:val="00F649F7"/>
    <w:rsid w:val="00F76115"/>
    <w:rsid w:val="00F8202F"/>
    <w:rsid w:val="00F84A50"/>
    <w:rsid w:val="00F93DA7"/>
    <w:rsid w:val="00F959F6"/>
    <w:rsid w:val="00FA1D55"/>
    <w:rsid w:val="00FA62BF"/>
    <w:rsid w:val="00FA71D6"/>
    <w:rsid w:val="00FC234B"/>
    <w:rsid w:val="00FC40BE"/>
    <w:rsid w:val="00FC579A"/>
    <w:rsid w:val="00FC5C1A"/>
    <w:rsid w:val="00FC7EC6"/>
    <w:rsid w:val="00FD10BA"/>
    <w:rsid w:val="00FD4575"/>
    <w:rsid w:val="00FD5229"/>
    <w:rsid w:val="00FD7501"/>
    <w:rsid w:val="00FE1877"/>
    <w:rsid w:val="00FE1F81"/>
    <w:rsid w:val="00FF06AA"/>
    <w:rsid w:val="00FF0CF8"/>
    <w:rsid w:val="00FF2165"/>
    <w:rsid w:val="00FF2A77"/>
    <w:rsid w:val="00FF2EE9"/>
    <w:rsid w:val="00FF3609"/>
    <w:rsid w:val="00FF44BF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CE698"/>
  <w15:docId w15:val="{6B53D2F4-1B6D-4D29-A292-09E2F8C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709D4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5709D4"/>
    <w:pPr>
      <w:keepNext/>
      <w:keepLines/>
      <w:numPr>
        <w:numId w:val="1"/>
      </w:numPr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709D4"/>
    <w:pPr>
      <w:keepNext/>
      <w:keepLines/>
      <w:numPr>
        <w:numId w:val="2"/>
      </w:numPr>
      <w:tabs>
        <w:tab w:val="left" w:pos="993"/>
      </w:tabs>
      <w:spacing w:after="24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709D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2"/>
    <w:link w:val="2"/>
    <w:uiPriority w:val="9"/>
    <w:rsid w:val="005709D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">
    <w:name w:val="No Spacing"/>
    <w:aliases w:val="Маркированный"/>
    <w:basedOn w:val="a1"/>
    <w:next w:val="a1"/>
    <w:uiPriority w:val="1"/>
    <w:qFormat/>
    <w:rsid w:val="005709D4"/>
    <w:pPr>
      <w:numPr>
        <w:numId w:val="3"/>
      </w:numPr>
      <w:tabs>
        <w:tab w:val="left" w:pos="993"/>
      </w:tabs>
    </w:pPr>
  </w:style>
  <w:style w:type="table" w:styleId="a5">
    <w:name w:val="Table Grid"/>
    <w:basedOn w:val="a3"/>
    <w:uiPriority w:val="39"/>
    <w:rsid w:val="0077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A64239"/>
    <w:rPr>
      <w:rFonts w:ascii="Times New Roman" w:hAnsi="Times New Roman" w:cs="Times New Roman"/>
      <w:sz w:val="22"/>
      <w:szCs w:val="22"/>
    </w:rPr>
  </w:style>
  <w:style w:type="paragraph" w:styleId="a6">
    <w:name w:val="footnote text"/>
    <w:basedOn w:val="a1"/>
    <w:link w:val="a7"/>
    <w:uiPriority w:val="99"/>
    <w:semiHidden/>
    <w:unhideWhenUsed/>
    <w:rsid w:val="00A64239"/>
    <w:pPr>
      <w:ind w:firstLine="0"/>
      <w:contextualSpacing w:val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A6423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64239"/>
    <w:rPr>
      <w:vertAlign w:val="superscript"/>
    </w:rPr>
  </w:style>
  <w:style w:type="paragraph" w:styleId="a0">
    <w:name w:val="List Paragraph"/>
    <w:basedOn w:val="a1"/>
    <w:uiPriority w:val="34"/>
    <w:qFormat/>
    <w:rsid w:val="00590033"/>
    <w:pPr>
      <w:numPr>
        <w:ilvl w:val="1"/>
        <w:numId w:val="10"/>
      </w:numPr>
      <w:jc w:val="left"/>
    </w:pPr>
    <w:rPr>
      <w:rFonts w:eastAsia="Calibri" w:cs="Times New Roman"/>
      <w:sz w:val="28"/>
      <w:szCs w:val="28"/>
    </w:rPr>
  </w:style>
  <w:style w:type="character" w:styleId="a9">
    <w:name w:val="Hyperlink"/>
    <w:uiPriority w:val="99"/>
    <w:unhideWhenUsed/>
    <w:rsid w:val="00A64239"/>
    <w:rPr>
      <w:color w:val="0000FF"/>
      <w:u w:val="single"/>
    </w:rPr>
  </w:style>
  <w:style w:type="paragraph" w:styleId="aa">
    <w:name w:val="TOC Heading"/>
    <w:basedOn w:val="1"/>
    <w:next w:val="a1"/>
    <w:uiPriority w:val="39"/>
    <w:unhideWhenUsed/>
    <w:qFormat/>
    <w:rsid w:val="00A64239"/>
    <w:pPr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 w:cs="Times New Roman"/>
      <w:caps w:val="0"/>
      <w:color w:val="365F91"/>
      <w:sz w:val="28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12541F"/>
    <w:pPr>
      <w:tabs>
        <w:tab w:val="left" w:pos="440"/>
        <w:tab w:val="right" w:leader="dot" w:pos="9911"/>
      </w:tabs>
      <w:spacing w:line="276" w:lineRule="auto"/>
      <w:ind w:firstLine="0"/>
      <w:contextualSpacing w:val="0"/>
      <w:jc w:val="left"/>
    </w:pPr>
    <w:rPr>
      <w:rFonts w:eastAsia="Calibri" w:cs="Times New Roman"/>
    </w:rPr>
  </w:style>
  <w:style w:type="paragraph" w:styleId="21">
    <w:name w:val="toc 2"/>
    <w:basedOn w:val="a1"/>
    <w:next w:val="a1"/>
    <w:autoRedefine/>
    <w:uiPriority w:val="39"/>
    <w:unhideWhenUsed/>
    <w:rsid w:val="00AD0FFD"/>
    <w:pPr>
      <w:spacing w:after="100" w:line="276" w:lineRule="auto"/>
      <w:ind w:left="220" w:firstLine="0"/>
      <w:contextualSpacing w:val="0"/>
      <w:jc w:val="left"/>
    </w:pPr>
    <w:rPr>
      <w:rFonts w:eastAsia="Calibri" w:cs="Times New Roman"/>
    </w:rPr>
  </w:style>
  <w:style w:type="paragraph" w:styleId="ab">
    <w:name w:val="header"/>
    <w:basedOn w:val="a1"/>
    <w:link w:val="ac"/>
    <w:uiPriority w:val="99"/>
    <w:unhideWhenUsed/>
    <w:rsid w:val="00A64239"/>
    <w:pPr>
      <w:tabs>
        <w:tab w:val="center" w:pos="4677"/>
        <w:tab w:val="right" w:pos="9355"/>
      </w:tabs>
      <w:ind w:firstLine="0"/>
      <w:contextualSpacing w:val="0"/>
      <w:jc w:val="left"/>
    </w:pPr>
    <w:rPr>
      <w:rFonts w:ascii="Calibri" w:eastAsia="Calibri" w:hAnsi="Calibri" w:cs="Times New Roman"/>
      <w:sz w:val="22"/>
    </w:rPr>
  </w:style>
  <w:style w:type="character" w:customStyle="1" w:styleId="ac">
    <w:name w:val="Верхний колонтитул Знак"/>
    <w:basedOn w:val="a2"/>
    <w:link w:val="ab"/>
    <w:uiPriority w:val="99"/>
    <w:rsid w:val="00A64239"/>
    <w:rPr>
      <w:rFonts w:ascii="Calibri" w:eastAsia="Calibri" w:hAnsi="Calibri" w:cs="Times New Roman"/>
    </w:rPr>
  </w:style>
  <w:style w:type="paragraph" w:styleId="ad">
    <w:name w:val="footer"/>
    <w:basedOn w:val="a1"/>
    <w:link w:val="ae"/>
    <w:uiPriority w:val="99"/>
    <w:unhideWhenUsed/>
    <w:rsid w:val="00483F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483F58"/>
    <w:rPr>
      <w:rFonts w:ascii="Times New Roman" w:hAnsi="Times New Roman"/>
      <w:sz w:val="24"/>
    </w:rPr>
  </w:style>
  <w:style w:type="paragraph" w:styleId="af">
    <w:name w:val="Balloon Text"/>
    <w:basedOn w:val="a1"/>
    <w:link w:val="af0"/>
    <w:uiPriority w:val="99"/>
    <w:semiHidden/>
    <w:unhideWhenUsed/>
    <w:rsid w:val="00483F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83F58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2"/>
    <w:uiPriority w:val="99"/>
    <w:rsid w:val="009C4FFE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FollowedHyperlink"/>
    <w:basedOn w:val="a2"/>
    <w:uiPriority w:val="99"/>
    <w:semiHidden/>
    <w:unhideWhenUsed/>
    <w:rsid w:val="008A0696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6762AC"/>
    <w:pPr>
      <w:spacing w:after="0" w:line="240" w:lineRule="auto"/>
    </w:pPr>
    <w:rPr>
      <w:rFonts w:ascii="Times New Roman" w:hAnsi="Times New Roman"/>
      <w:sz w:val="24"/>
    </w:rPr>
  </w:style>
  <w:style w:type="character" w:styleId="af3">
    <w:name w:val="annotation reference"/>
    <w:basedOn w:val="a2"/>
    <w:uiPriority w:val="99"/>
    <w:semiHidden/>
    <w:unhideWhenUsed/>
    <w:rsid w:val="0081788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17882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817882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1788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17882"/>
    <w:rPr>
      <w:rFonts w:ascii="Times New Roman" w:hAnsi="Times New Roman"/>
      <w:b/>
      <w:bCs/>
      <w:sz w:val="20"/>
      <w:szCs w:val="20"/>
    </w:rPr>
  </w:style>
  <w:style w:type="character" w:styleId="af8">
    <w:name w:val="Unresolved Mention"/>
    <w:basedOn w:val="a2"/>
    <w:uiPriority w:val="99"/>
    <w:semiHidden/>
    <w:unhideWhenUsed/>
    <w:rsid w:val="0000448A"/>
    <w:rPr>
      <w:color w:val="605E5C"/>
      <w:shd w:val="clear" w:color="auto" w:fill="E1DFDD"/>
    </w:rPr>
  </w:style>
  <w:style w:type="paragraph" w:customStyle="1" w:styleId="Style6">
    <w:name w:val="Style6"/>
    <w:basedOn w:val="a1"/>
    <w:rsid w:val="008F21E0"/>
    <w:pPr>
      <w:widowControl w:val="0"/>
      <w:autoSpaceDE w:val="0"/>
      <w:autoSpaceDN w:val="0"/>
      <w:adjustRightInd w:val="0"/>
      <w:spacing w:line="274" w:lineRule="exact"/>
      <w:ind w:firstLine="0"/>
      <w:contextualSpacing w:val="0"/>
      <w:jc w:val="right"/>
    </w:pPr>
    <w:rPr>
      <w:rFonts w:eastAsia="Times New Roman" w:cs="Times New Roman"/>
      <w:szCs w:val="24"/>
      <w:lang w:eastAsia="ru-RU"/>
    </w:rPr>
  </w:style>
  <w:style w:type="character" w:customStyle="1" w:styleId="FontStyle48">
    <w:name w:val="Font Style48"/>
    <w:basedOn w:val="a2"/>
    <w:rsid w:val="008F21E0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1"/>
    <w:rsid w:val="007C680C"/>
    <w:pPr>
      <w:widowControl w:val="0"/>
      <w:autoSpaceDE w:val="0"/>
      <w:autoSpaceDN w:val="0"/>
      <w:adjustRightInd w:val="0"/>
      <w:spacing w:line="275" w:lineRule="exact"/>
      <w:ind w:firstLine="725"/>
      <w:contextualSpacing w:val="0"/>
    </w:pPr>
    <w:rPr>
      <w:rFonts w:eastAsia="Times New Roman" w:cs="Times New Roman"/>
      <w:szCs w:val="24"/>
      <w:lang w:eastAsia="ru-RU"/>
    </w:rPr>
  </w:style>
  <w:style w:type="paragraph" w:styleId="af9">
    <w:name w:val="Body Text"/>
    <w:basedOn w:val="a1"/>
    <w:link w:val="afa"/>
    <w:rsid w:val="00E86526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2"/>
    <w:link w:val="af9"/>
    <w:rsid w:val="00E86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1"/>
    <w:link w:val="afc"/>
    <w:uiPriority w:val="99"/>
    <w:rsid w:val="00E86526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2"/>
    <w:link w:val="afb"/>
    <w:uiPriority w:val="99"/>
    <w:rsid w:val="00E8652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Основной текст_"/>
    <w:basedOn w:val="a2"/>
    <w:link w:val="134"/>
    <w:rsid w:val="00E86526"/>
    <w:rPr>
      <w:sz w:val="23"/>
      <w:szCs w:val="23"/>
      <w:shd w:val="clear" w:color="auto" w:fill="FFFFFF"/>
    </w:rPr>
  </w:style>
  <w:style w:type="paragraph" w:customStyle="1" w:styleId="134">
    <w:name w:val="Основной текст134"/>
    <w:basedOn w:val="a1"/>
    <w:link w:val="afd"/>
    <w:rsid w:val="00E86526"/>
    <w:pPr>
      <w:shd w:val="clear" w:color="auto" w:fill="FFFFFF"/>
      <w:spacing w:line="275" w:lineRule="exact"/>
      <w:ind w:hanging="760"/>
      <w:contextualSpacing w:val="0"/>
      <w:jc w:val="left"/>
    </w:pPr>
    <w:rPr>
      <w:rFonts w:asciiTheme="minorHAnsi" w:hAnsiTheme="minorHAnsi"/>
      <w:sz w:val="23"/>
      <w:szCs w:val="23"/>
    </w:rPr>
  </w:style>
  <w:style w:type="paragraph" w:customStyle="1" w:styleId="Style15">
    <w:name w:val="Style15"/>
    <w:basedOn w:val="a1"/>
    <w:uiPriority w:val="99"/>
    <w:rsid w:val="00E86526"/>
    <w:pPr>
      <w:widowControl w:val="0"/>
      <w:autoSpaceDE w:val="0"/>
      <w:autoSpaceDN w:val="0"/>
      <w:adjustRightInd w:val="0"/>
      <w:spacing w:line="276" w:lineRule="exact"/>
      <w:ind w:hanging="485"/>
      <w:contextualSpacing w:val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yaravi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ravi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ks.ru/free_doc/new_site/prices/potr/tab-potr1.htm" TargetMode="External"/><Relationship Id="rId1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A776F-DAE0-42EB-A4F7-264A5E5D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27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поощрении авиакомпаний в международном аэропорту Волгограда</vt:lpstr>
    </vt:vector>
  </TitlesOfParts>
  <Company/>
  <LinksUpToDate>false</LinksUpToDate>
  <CharactersWithSpaces>33853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поощрении авиакомпаний в международном аэропорту Волгограда</dc:title>
  <dc:creator>Slava Fomin</dc:creator>
  <cp:lastModifiedBy>Alla Andreeva</cp:lastModifiedBy>
  <cp:revision>8</cp:revision>
  <cp:lastPrinted>2019-04-17T06:23:00Z</cp:lastPrinted>
  <dcterms:created xsi:type="dcterms:W3CDTF">2021-03-24T08:15:00Z</dcterms:created>
  <dcterms:modified xsi:type="dcterms:W3CDTF">2021-04-05T08:13:00Z</dcterms:modified>
</cp:coreProperties>
</file>